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CD" w:rsidRPr="00485FA0" w:rsidRDefault="005B26CD" w:rsidP="0076052B">
      <w:pPr>
        <w:pStyle w:val="Heading1"/>
        <w:rPr>
          <w:b/>
        </w:rPr>
      </w:pPr>
      <w:r w:rsidRPr="00485FA0">
        <w:t>MINUTES</w:t>
      </w:r>
    </w:p>
    <w:p w:rsidR="005B26CD" w:rsidRPr="00485FA0" w:rsidRDefault="005B26CD" w:rsidP="00D133E2">
      <w:pPr>
        <w:pStyle w:val="Heading2"/>
      </w:pPr>
      <w:r w:rsidRPr="00485FA0">
        <w:t xml:space="preserve">APPALACHIAN </w:t>
      </w:r>
      <w:r w:rsidRPr="00D133E2">
        <w:t>COUNCIL</w:t>
      </w:r>
      <w:r w:rsidRPr="00485FA0">
        <w:t xml:space="preserve"> OF GOVERNMENTS</w:t>
      </w:r>
    </w:p>
    <w:p w:rsidR="005B26CD" w:rsidRPr="00F665B7" w:rsidRDefault="005B26CD" w:rsidP="00F665B7">
      <w:pPr>
        <w:pStyle w:val="BoardMeetingSubheading"/>
        <w:rPr>
          <w:rStyle w:val="Emphasis"/>
          <w:rFonts w:ascii="Segoe UI" w:hAnsi="Segoe UI"/>
          <w:iCs w:val="0"/>
        </w:rPr>
      </w:pPr>
      <w:r w:rsidRPr="00F665B7">
        <w:rPr>
          <w:rStyle w:val="Emphasis"/>
          <w:rFonts w:ascii="Segoe UI" w:hAnsi="Segoe UI"/>
          <w:iCs w:val="0"/>
        </w:rPr>
        <w:t>BOARD OF DIRECTORS MEETING</w:t>
      </w:r>
    </w:p>
    <w:p w:rsidR="005B26CD" w:rsidRPr="00F665B7" w:rsidRDefault="005B26CD" w:rsidP="00F665B7">
      <w:pPr>
        <w:pStyle w:val="BoardMeetingSubheading"/>
        <w:rPr>
          <w:rStyle w:val="Emphasis"/>
          <w:rFonts w:ascii="Segoe UI" w:hAnsi="Segoe UI"/>
          <w:iCs w:val="0"/>
        </w:rPr>
      </w:pPr>
      <w:r w:rsidRPr="00F665B7">
        <w:rPr>
          <w:rStyle w:val="Emphasis"/>
          <w:rFonts w:ascii="Segoe UI" w:hAnsi="Segoe UI"/>
          <w:iCs w:val="0"/>
        </w:rPr>
        <w:t xml:space="preserve">FRIDAY, </w:t>
      </w:r>
      <w:r w:rsidR="00450CAA">
        <w:rPr>
          <w:rStyle w:val="Emphasis"/>
          <w:rFonts w:ascii="Segoe UI" w:hAnsi="Segoe UI"/>
          <w:iCs w:val="0"/>
        </w:rPr>
        <w:t>FEBRUARY 25</w:t>
      </w:r>
      <w:r w:rsidR="00C4474B">
        <w:rPr>
          <w:rStyle w:val="Emphasis"/>
          <w:rFonts w:ascii="Segoe UI" w:hAnsi="Segoe UI"/>
          <w:iCs w:val="0"/>
        </w:rPr>
        <w:t>, 2022</w:t>
      </w:r>
      <w:r w:rsidRPr="00F665B7">
        <w:rPr>
          <w:rStyle w:val="Emphasis"/>
          <w:rFonts w:ascii="Segoe UI" w:hAnsi="Segoe UI"/>
          <w:iCs w:val="0"/>
        </w:rPr>
        <w:t xml:space="preserve"> – 10:30 A.M.</w:t>
      </w:r>
    </w:p>
    <w:p w:rsidR="007D5E3C" w:rsidRDefault="00450CAA" w:rsidP="00F665B7">
      <w:pPr>
        <w:pStyle w:val="BoardMeetingSubheading"/>
        <w:rPr>
          <w:rStyle w:val="Emphasis"/>
          <w:rFonts w:ascii="Segoe UI" w:hAnsi="Segoe UI"/>
          <w:iCs w:val="0"/>
        </w:rPr>
      </w:pPr>
      <w:r>
        <w:rPr>
          <w:rStyle w:val="Emphasis"/>
          <w:rFonts w:ascii="Segoe UI" w:hAnsi="Segoe UI"/>
          <w:iCs w:val="0"/>
        </w:rPr>
        <w:t>COUNCIL BOARD ROOM WITH ZOOM OPTION</w:t>
      </w:r>
    </w:p>
    <w:p w:rsidR="005B26CD" w:rsidRDefault="005C4042" w:rsidP="00F665B7">
      <w:pPr>
        <w:pStyle w:val="BoardMeetingSubheading"/>
        <w:rPr>
          <w:rStyle w:val="Emphasis"/>
          <w:rFonts w:ascii="Segoe UI" w:hAnsi="Segoe UI"/>
          <w:iCs w:val="0"/>
        </w:rPr>
      </w:pPr>
      <w:r>
        <w:rPr>
          <w:rStyle w:val="Emphasis"/>
          <w:rFonts w:ascii="Segoe UI" w:hAnsi="Segoe UI"/>
          <w:iCs w:val="0"/>
        </w:rPr>
        <w:t>GREENVILLE</w:t>
      </w:r>
      <w:r w:rsidR="005B26CD" w:rsidRPr="00F665B7">
        <w:rPr>
          <w:rStyle w:val="Emphasis"/>
          <w:rFonts w:ascii="Segoe UI" w:hAnsi="Segoe UI"/>
          <w:iCs w:val="0"/>
        </w:rPr>
        <w:t>, SOUTH CAROLINA</w:t>
      </w:r>
    </w:p>
    <w:p w:rsidR="007D5E3C" w:rsidRPr="00F665B7" w:rsidRDefault="007D5E3C" w:rsidP="00F665B7">
      <w:pPr>
        <w:pStyle w:val="BoardMeetingSubheading"/>
        <w:rPr>
          <w:rStyle w:val="Emphasis"/>
          <w:rFonts w:ascii="Segoe UI" w:hAnsi="Segoe UI"/>
          <w:iCs w:val="0"/>
        </w:rPr>
      </w:pPr>
    </w:p>
    <w:p w:rsidR="005B26CD" w:rsidRPr="00485FA0" w:rsidRDefault="005B26CD" w:rsidP="005B26CD">
      <w:pPr>
        <w:rPr>
          <w:rFonts w:cs="Segoe UI"/>
          <w:szCs w:val="22"/>
        </w:rPr>
      </w:pPr>
    </w:p>
    <w:p w:rsidR="005B26CD" w:rsidRDefault="005B26CD" w:rsidP="00886111">
      <w:pPr>
        <w:pStyle w:val="Heading3"/>
      </w:pPr>
      <w:r w:rsidRPr="00485FA0">
        <w:t>Members Present:</w:t>
      </w:r>
    </w:p>
    <w:p w:rsidR="00B91D71" w:rsidRPr="00B91D71" w:rsidRDefault="00C4474B" w:rsidP="00B91D71">
      <w:r>
        <w:t xml:space="preserve">Sen. Thomas Alexander, </w:t>
      </w:r>
      <w:r w:rsidR="003D61D1">
        <w:t>Bob Briggs, Rockey Burgess, Rep. Mike Burns</w:t>
      </w:r>
      <w:r>
        <w:t xml:space="preserve">, </w:t>
      </w:r>
      <w:r w:rsidR="003D61D1">
        <w:t xml:space="preserve">David </w:t>
      </w:r>
      <w:proofErr w:type="spellStart"/>
      <w:r w:rsidR="003D61D1">
        <w:t>Cauthen</w:t>
      </w:r>
      <w:proofErr w:type="spellEnd"/>
      <w:r w:rsidR="003D61D1">
        <w:t xml:space="preserve">, </w:t>
      </w:r>
      <w:r w:rsidR="00B91D71" w:rsidRPr="00524AE4">
        <w:t xml:space="preserve">Dennis Claramunt, </w:t>
      </w:r>
      <w:r w:rsidR="009D2704">
        <w:t xml:space="preserve">Rep. </w:t>
      </w:r>
      <w:r w:rsidR="00382426">
        <w:t>Neal Collins</w:t>
      </w:r>
      <w:r w:rsidR="009D2704">
        <w:t xml:space="preserve">, </w:t>
      </w:r>
      <w:r w:rsidR="00B91D71" w:rsidRPr="00524AE4">
        <w:t xml:space="preserve">Joe Dill, </w:t>
      </w:r>
      <w:r w:rsidR="00807F29">
        <w:t xml:space="preserve">Ed Elliott, </w:t>
      </w:r>
      <w:r w:rsidR="002172DE">
        <w:t>John</w:t>
      </w:r>
      <w:r>
        <w:t xml:space="preserve"> Elliott, Ennis </w:t>
      </w:r>
      <w:proofErr w:type="spellStart"/>
      <w:r>
        <w:t>Fant</w:t>
      </w:r>
      <w:proofErr w:type="spellEnd"/>
      <w:r>
        <w:t xml:space="preserve">, Ensley Feemster, Lillian Brock Flemming, George Fletcher, </w:t>
      </w:r>
      <w:r w:rsidR="00B8101B">
        <w:t xml:space="preserve">Mike Forrester, </w:t>
      </w:r>
      <w:r>
        <w:t>Sandra Gantt</w:t>
      </w:r>
      <w:r w:rsidR="005C4042">
        <w:t xml:space="preserve">, </w:t>
      </w:r>
      <w:r w:rsidR="003D61D1">
        <w:t xml:space="preserve">Don Godbey, Ray Graham, </w:t>
      </w:r>
      <w:r>
        <w:t xml:space="preserve">Jane Hall, </w:t>
      </w:r>
      <w:r w:rsidR="00382426">
        <w:t xml:space="preserve">Henry Jolly, </w:t>
      </w:r>
      <w:r w:rsidR="003D61D1">
        <w:t>Butch Kirven, Jack Mabry</w:t>
      </w:r>
      <w:r w:rsidR="00E00279">
        <w:t xml:space="preserve">, </w:t>
      </w:r>
      <w:r>
        <w:t xml:space="preserve">Willis Meadows, </w:t>
      </w:r>
      <w:r w:rsidR="00E00279">
        <w:t>Dana Moore,</w:t>
      </w:r>
      <w:r w:rsidR="009D2704">
        <w:t xml:space="preserve"> </w:t>
      </w:r>
      <w:r w:rsidR="003D61D1">
        <w:t xml:space="preserve">Charles Pinson, </w:t>
      </w:r>
      <w:r w:rsidR="005C4042">
        <w:t xml:space="preserve">E. Riley, </w:t>
      </w:r>
      <w:r w:rsidR="003D61D1">
        <w:t xml:space="preserve">Jeff Roberts, Mildred </w:t>
      </w:r>
      <w:proofErr w:type="spellStart"/>
      <w:r w:rsidR="003D61D1">
        <w:t>Tillerson</w:t>
      </w:r>
      <w:proofErr w:type="spellEnd"/>
      <w:r w:rsidR="005C4042">
        <w:t xml:space="preserve">, </w:t>
      </w:r>
      <w:r w:rsidR="00B91D71" w:rsidRPr="00524AE4">
        <w:t>Cindy Wilson</w:t>
      </w:r>
    </w:p>
    <w:p w:rsidR="005B26CD" w:rsidRPr="00485FA0" w:rsidRDefault="005B26CD" w:rsidP="00781419">
      <w:pPr>
        <w:pStyle w:val="Heading3"/>
      </w:pPr>
      <w:r w:rsidRPr="00485FA0">
        <w:t>Guest</w:t>
      </w:r>
      <w:r>
        <w:t>s</w:t>
      </w:r>
      <w:r w:rsidRPr="00485FA0">
        <w:t xml:space="preserve"> Present: </w:t>
      </w:r>
    </w:p>
    <w:p w:rsidR="00E62EE6" w:rsidRDefault="002A6D6F" w:rsidP="006E2928">
      <w:r>
        <w:t xml:space="preserve">Susan Cyr, </w:t>
      </w:r>
      <w:r w:rsidR="003D61D1">
        <w:t xml:space="preserve">Joel Dill, William </w:t>
      </w:r>
      <w:proofErr w:type="spellStart"/>
      <w:r w:rsidR="003D61D1">
        <w:t>Grimsley</w:t>
      </w:r>
      <w:proofErr w:type="spellEnd"/>
      <w:r w:rsidR="003D61D1">
        <w:t>, Jim Walden</w:t>
      </w:r>
    </w:p>
    <w:p w:rsidR="005B26CD" w:rsidRPr="00485FA0" w:rsidRDefault="005B26CD" w:rsidP="00781419">
      <w:pPr>
        <w:pStyle w:val="Heading3"/>
      </w:pPr>
      <w:r w:rsidRPr="00485FA0">
        <w:t>Staff Present:</w:t>
      </w:r>
    </w:p>
    <w:p w:rsidR="00DC320B" w:rsidRDefault="00E62EE6" w:rsidP="00023D9C">
      <w:pPr>
        <w:spacing w:after="0"/>
      </w:pPr>
      <w:r>
        <w:t>Chip</w:t>
      </w:r>
      <w:r w:rsidR="0069567F">
        <w:t xml:space="preserve"> Bentley, Lance Estep, </w:t>
      </w:r>
      <w:r w:rsidR="00DC320B">
        <w:t xml:space="preserve">Brooke Ferguson, Steve Pelissier, </w:t>
      </w:r>
      <w:r w:rsidR="003D61D1">
        <w:t xml:space="preserve">Tim Womack, </w:t>
      </w:r>
      <w:r w:rsidR="003C7A11">
        <w:t>Don Zimmer</w:t>
      </w:r>
      <w:r w:rsidR="0033680F">
        <w:t xml:space="preserve"> </w:t>
      </w:r>
    </w:p>
    <w:p w:rsidR="00023D9C" w:rsidRDefault="00023D9C" w:rsidP="00023D9C">
      <w:pPr>
        <w:spacing w:after="360"/>
      </w:pPr>
      <w:r w:rsidRPr="00AB75CF">
        <w:rPr>
          <w:rFonts w:ascii="Segoe UI Semibold" w:hAnsi="Segoe UI Semibold" w:cs="Segoe UI Semibold"/>
          <w:noProof/>
          <w:color w:val="154562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D2057" wp14:editId="03AE6EC5">
                <wp:simplePos x="0" y="0"/>
                <wp:positionH relativeFrom="margin">
                  <wp:align>left</wp:align>
                </wp:positionH>
                <wp:positionV relativeFrom="paragraph">
                  <wp:posOffset>230450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1545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4AAF5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15pt" to="46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2K3QEAAA4EAAAOAAAAZHJzL2Uyb0RvYy54bWysU02P0zAQvSPxHyzfaZKyKbtR0z10tVwQ&#10;VCz8ANexE0v+0tg06b9n7LTZFSChRVycjD3vzbzn8fZ+MpqcBATlbEurVUmJsNx1yvYt/f7t8d0t&#10;JSEy2zHtrGjpWQR6v3v7Zjv6Rqzd4HQngCCJDc3oWzrE6JuiCHwQhoWV88LioXRgWMQQ+qIDNiK7&#10;0cW6LDfF6KDz4LgIAXcf5kO6y/xSCh6/SBlEJLql2FvMK+T1mNZit2VND8wPil/aYP/QhWHKYtGF&#10;6oFFRn6A+o3KKA4uOBlX3JnCSam4yBpQTVX+ouZpYF5kLWhO8ItN4f/R8s+nAxDVtXRNiWUGr+gp&#10;AlP9EMneWYsGOiDr5NPoQ4Ppe3uASxT8AZLoSYJJX5RDpuztefFWTJFw3Kzvbt5vSrwCfj0rnoEe&#10;QvwonCHpp6Va2SSbNez0KUQshqnXlLStLRlx2OrbD3VOC06r7lFpnQ4D9Me9BnJieOVVfVNvcvdI&#10;8SINI22RN2maVeS/eNZiLvBVSHQF+67mCmkexULLOBc2VsmVzITZCSaxhQVY/h14yU9QkWf1NeAF&#10;kSs7GxewUdbBn6rH6dqynPOvDsy6kwVH153z/WZrcOiywssDSVP9Ms7w52e8+wkAAP//AwBQSwME&#10;FAAGAAgAAAAhADzNnvjcAAAABgEAAA8AAABkcnMvZG93bnJldi54bWxMj0FLxDAQhe+C/yGM4M1N&#10;tVrc2nRZCx5cBLEui8dsMzbFZlKa7Lb66x3xoMf33vDeN8Vqdr044hg6TwouFwkIpMabjloF29eH&#10;i1sQIWoyuveECj4xwKo8PSl0bvxEL3isYyu4hEKuFdgYh1zK0Fh0Oiz8gMTZux+djizHVppRT1zu&#10;enmVJJl0uiNesHrAymLzUR+cgsdNdbO8nvzmua5wjV9P9+3bzip1fjav70BEnOPfMfzgMzqUzLT3&#10;BzJB9Ar4kaggzVIQnC7TjI39ryHLQv7HL78BAAD//wMAUEsBAi0AFAAGAAgAAAAhALaDOJL+AAAA&#10;4QEAABMAAAAAAAAAAAAAAAAAAAAAAFtDb250ZW50X1R5cGVzXS54bWxQSwECLQAUAAYACAAAACEA&#10;OP0h/9YAAACUAQAACwAAAAAAAAAAAAAAAAAvAQAAX3JlbHMvLnJlbHNQSwECLQAUAAYACAAAACEA&#10;Kg3dit0BAAAOBAAADgAAAAAAAAAAAAAAAAAuAgAAZHJzL2Uyb0RvYy54bWxQSwECLQAUAAYACAAA&#10;ACEAPM2e+NwAAAAGAQAADwAAAAAAAAAAAAAAAAA3BAAAZHJzL2Rvd25yZXYueG1sUEsFBgAAAAAE&#10;AAQA8wAAAEAFAAAAAA==&#10;" strokecolor="#154562" strokeweight="1.25pt">
                <v:stroke joinstyle="miter"/>
                <w10:wrap anchorx="margin"/>
              </v:line>
            </w:pict>
          </mc:Fallback>
        </mc:AlternateContent>
      </w:r>
    </w:p>
    <w:p w:rsidR="00FB119C" w:rsidRPr="004D1A72" w:rsidRDefault="00FB119C" w:rsidP="00FB119C">
      <w:pPr>
        <w:pStyle w:val="Heading3"/>
      </w:pPr>
      <w:r>
        <w:t>Call to Order</w:t>
      </w:r>
    </w:p>
    <w:p w:rsidR="006E2928" w:rsidRDefault="006E2928" w:rsidP="00ED3698">
      <w:r>
        <w:t xml:space="preserve">Chairman </w:t>
      </w:r>
      <w:r w:rsidR="002F6A75">
        <w:t>Forrester</w:t>
      </w:r>
      <w:r>
        <w:t xml:space="preserve"> called the meeting to order. </w:t>
      </w:r>
      <w:r w:rsidR="00ED3698">
        <w:t xml:space="preserve">Mr. </w:t>
      </w:r>
      <w:r w:rsidR="00EE61C2">
        <w:t>Riley offered the invocation</w:t>
      </w:r>
      <w:r>
        <w:t xml:space="preserve">. </w:t>
      </w:r>
      <w:r w:rsidR="007F122C">
        <w:t>Mr. Pelissier</w:t>
      </w:r>
      <w:r w:rsidR="00D46CC3">
        <w:t xml:space="preserve"> introduced </w:t>
      </w:r>
      <w:r w:rsidR="0033680F">
        <w:t>guests</w:t>
      </w:r>
      <w:r w:rsidR="00ED3698">
        <w:t>,</w:t>
      </w:r>
      <w:r w:rsidR="00C728EB">
        <w:t xml:space="preserve"> </w:t>
      </w:r>
      <w:r w:rsidR="00533DB8">
        <w:t>Secretary William Grimsley</w:t>
      </w:r>
      <w:r w:rsidR="00FF5342">
        <w:t xml:space="preserve"> from the SC Department of Veterans’ Affairs and </w:t>
      </w:r>
      <w:r w:rsidR="00533DB8">
        <w:t>Jim Walden</w:t>
      </w:r>
      <w:r w:rsidR="00FF5342">
        <w:t xml:space="preserve"> from SCDOT</w:t>
      </w:r>
      <w:r w:rsidR="002D42EC">
        <w:t xml:space="preserve">. </w:t>
      </w:r>
      <w:r w:rsidR="002448A8">
        <w:t xml:space="preserve">He also introduced two new board members, Charles Pinson serving as a minority member from Anderson County and Mayor Bob Briggs of Landrum, SC. </w:t>
      </w:r>
      <w:r w:rsidR="00475E84">
        <w:t xml:space="preserve">Chairman </w:t>
      </w:r>
      <w:r w:rsidR="00743CCB">
        <w:t>Forre</w:t>
      </w:r>
      <w:r w:rsidR="00A43464">
        <w:t>ster</w:t>
      </w:r>
      <w:r w:rsidR="00475E84">
        <w:t xml:space="preserve"> asked </w:t>
      </w:r>
      <w:r w:rsidR="00190A33">
        <w:t>for</w:t>
      </w:r>
      <w:r w:rsidR="00475E84">
        <w:t xml:space="preserve"> a motion to appro</w:t>
      </w:r>
      <w:r w:rsidR="007B4D21">
        <w:t xml:space="preserve">ve the minutes from the </w:t>
      </w:r>
      <w:r w:rsidR="00FF5342">
        <w:t>January 28, 2022</w:t>
      </w:r>
      <w:r w:rsidR="00807F29">
        <w:t>,</w:t>
      </w:r>
      <w:r w:rsidR="00475E84">
        <w:t xml:space="preserve"> board meeting. </w:t>
      </w:r>
      <w:r w:rsidR="00F31D0A" w:rsidRPr="00E2165A">
        <w:t xml:space="preserve">Mr. </w:t>
      </w:r>
      <w:r w:rsidR="00E2165A">
        <w:t>Riley</w:t>
      </w:r>
      <w:r w:rsidR="00475E84">
        <w:t xml:space="preserve"> made a motion to adopt the minutes. The motion was seconded by </w:t>
      </w:r>
      <w:r w:rsidR="00F31D0A" w:rsidRPr="00E2165A">
        <w:t>Mr.</w:t>
      </w:r>
      <w:r w:rsidR="00EE61C2" w:rsidRPr="00E2165A">
        <w:t xml:space="preserve"> </w:t>
      </w:r>
      <w:r w:rsidR="00E2165A">
        <w:t>Godbey</w:t>
      </w:r>
      <w:r w:rsidR="00475E84">
        <w:t>. The motion was approved unanimously.</w:t>
      </w:r>
      <w:r w:rsidR="00EE61C2">
        <w:t xml:space="preserve"> The financial statement was accepted as information.</w:t>
      </w:r>
    </w:p>
    <w:p w:rsidR="00902922" w:rsidRDefault="00A56336" w:rsidP="00593469">
      <w:pPr>
        <w:pStyle w:val="Heading3"/>
      </w:pPr>
      <w:r>
        <w:t>SC Department of Veterans’ Affairs</w:t>
      </w:r>
    </w:p>
    <w:p w:rsidR="005061B1" w:rsidRDefault="00776CC6" w:rsidP="00776CC6">
      <w:pPr>
        <w:spacing w:before="240" w:after="240"/>
      </w:pPr>
      <w:r>
        <w:t xml:space="preserve">Chairman Forrester </w:t>
      </w:r>
      <w:r w:rsidR="000D0544">
        <w:t xml:space="preserve">introduced </w:t>
      </w:r>
      <w:r w:rsidR="00FF5342">
        <w:t>Secretary</w:t>
      </w:r>
      <w:r w:rsidR="00C13977">
        <w:t xml:space="preserve"> </w:t>
      </w:r>
      <w:r w:rsidR="002448A8">
        <w:t xml:space="preserve">William Grismley of the SC Department of Veterans’ Affairs. He spoke of the challenges that </w:t>
      </w:r>
      <w:r w:rsidR="00B45ED3">
        <w:t>V</w:t>
      </w:r>
      <w:r w:rsidR="002448A8">
        <w:t xml:space="preserve">eterans face and of the need to have a sound </w:t>
      </w:r>
      <w:r w:rsidR="00B45ED3">
        <w:t>V</w:t>
      </w:r>
      <w:r w:rsidR="002448A8">
        <w:t xml:space="preserve">eteran </w:t>
      </w:r>
      <w:r w:rsidR="002448A8">
        <w:lastRenderedPageBreak/>
        <w:t xml:space="preserve">population. Secretary </w:t>
      </w:r>
      <w:proofErr w:type="spellStart"/>
      <w:r w:rsidR="002448A8">
        <w:t>Grimsley</w:t>
      </w:r>
      <w:proofErr w:type="spellEnd"/>
      <w:r w:rsidR="002448A8">
        <w:t xml:space="preserve"> explained that</w:t>
      </w:r>
      <w:r w:rsidR="00B45ED3">
        <w:t xml:space="preserve"> </w:t>
      </w:r>
      <w:r w:rsidR="00533DB8">
        <w:t>the</w:t>
      </w:r>
      <w:r w:rsidR="00413307">
        <w:t xml:space="preserve"> SC</w:t>
      </w:r>
      <w:r w:rsidR="00403D4E">
        <w:t>D</w:t>
      </w:r>
      <w:r w:rsidR="00413307">
        <w:t>VA</w:t>
      </w:r>
      <w:r w:rsidR="00B45ED3">
        <w:t xml:space="preserve"> mission is to create and sustain an environment for Veterans to thrive and contribute to society. He reviewed the key points of </w:t>
      </w:r>
      <w:r w:rsidR="002C6933">
        <w:t xml:space="preserve">the </w:t>
      </w:r>
      <w:r w:rsidR="00B45ED3">
        <w:t>service</w:t>
      </w:r>
      <w:r w:rsidR="002C6933">
        <w:t>s</w:t>
      </w:r>
      <w:r w:rsidR="00B45ED3">
        <w:t xml:space="preserve"> provided</w:t>
      </w:r>
      <w:r w:rsidR="002C6933">
        <w:t>: assisting</w:t>
      </w:r>
      <w:r w:rsidR="003D18E0">
        <w:t xml:space="preserve"> Veterans in obtaining benefits,</w:t>
      </w:r>
      <w:r w:rsidR="002C6933">
        <w:t xml:space="preserve"> integrating the eff</w:t>
      </w:r>
      <w:r w:rsidR="003D18E0">
        <w:t>orts of other service providers,</w:t>
      </w:r>
      <w:r w:rsidR="002C6933">
        <w:t xml:space="preserve"> advoca</w:t>
      </w:r>
      <w:r w:rsidR="003D18E0">
        <w:t>ting for Veterans in SC,</w:t>
      </w:r>
      <w:r w:rsidR="002C6933">
        <w:t xml:space="preserve"> and inf</w:t>
      </w:r>
      <w:r w:rsidR="00533DB8">
        <w:t>orming and educating the public</w:t>
      </w:r>
      <w:r w:rsidR="002C6933">
        <w:t>.</w:t>
      </w:r>
    </w:p>
    <w:p w:rsidR="00BB7101" w:rsidRDefault="00A56336" w:rsidP="00BB7101">
      <w:pPr>
        <w:pStyle w:val="Heading3"/>
      </w:pPr>
      <w:r>
        <w:t>Overview of ACOG’s Transportation Planning Program and Introduction to the Long Range Transportation Plan Update</w:t>
      </w:r>
    </w:p>
    <w:p w:rsidR="00BB4BFE" w:rsidRDefault="004D7223" w:rsidP="00776CC6">
      <w:pPr>
        <w:spacing w:before="240" w:after="240"/>
      </w:pPr>
      <w:r>
        <w:t xml:space="preserve">Chairman Forrester </w:t>
      </w:r>
      <w:r w:rsidR="00AB74F5">
        <w:t>called on</w:t>
      </w:r>
      <w:r>
        <w:t xml:space="preserve"> </w:t>
      </w:r>
      <w:r w:rsidR="00B3494E">
        <w:t>Jane Hall</w:t>
      </w:r>
      <w:r w:rsidR="009F4FC9">
        <w:t xml:space="preserve">, </w:t>
      </w:r>
      <w:r w:rsidR="00EF6909">
        <w:t xml:space="preserve">Committee </w:t>
      </w:r>
      <w:r w:rsidR="009F4FC9">
        <w:t>Chair,</w:t>
      </w:r>
      <w:r w:rsidR="00B3494E">
        <w:t xml:space="preserve"> and Lance Estep</w:t>
      </w:r>
      <w:r w:rsidR="00410A58">
        <w:t>, Planning Director,</w:t>
      </w:r>
      <w:r w:rsidR="0064373E">
        <w:t xml:space="preserve"> to report on </w:t>
      </w:r>
      <w:r w:rsidR="003F4468">
        <w:t xml:space="preserve">the </w:t>
      </w:r>
      <w:r w:rsidR="005A1F29">
        <w:t>Long Range Transportation Plan (LRTP)</w:t>
      </w:r>
      <w:r w:rsidR="003F4468">
        <w:t xml:space="preserve">. Mr. Estep </w:t>
      </w:r>
      <w:r w:rsidR="00E2165A">
        <w:t>gave an overview of the LRTP and</w:t>
      </w:r>
      <w:r w:rsidR="009A7D19">
        <w:t xml:space="preserve"> reported on recent committee activity</w:t>
      </w:r>
      <w:r w:rsidR="005A1F29">
        <w:t xml:space="preserve">. He explained that </w:t>
      </w:r>
      <w:r w:rsidR="0025033A">
        <w:t xml:space="preserve">planning </w:t>
      </w:r>
      <w:r w:rsidR="005A1F29">
        <w:t xml:space="preserve">decisions are made by looking at factors like </w:t>
      </w:r>
      <w:r w:rsidR="0025033A">
        <w:t xml:space="preserve">population and employment </w:t>
      </w:r>
      <w:r w:rsidR="005A1F29" w:rsidRPr="0025033A">
        <w:t>growth in the region</w:t>
      </w:r>
      <w:r w:rsidR="002172DE">
        <w:t>.</w:t>
      </w:r>
      <w:r w:rsidR="005A1F29">
        <w:t xml:space="preserve"> </w:t>
      </w:r>
      <w:r w:rsidR="002172DE">
        <w:t>T</w:t>
      </w:r>
      <w:r w:rsidR="0025033A">
        <w:t>he list of projects go through a ranking system</w:t>
      </w:r>
      <w:r w:rsidR="005A1F29">
        <w:t xml:space="preserve">. He </w:t>
      </w:r>
      <w:r w:rsidR="009A7D19">
        <w:t>reviewed some of the upcoming changes</w:t>
      </w:r>
      <w:r w:rsidR="00413307">
        <w:t xml:space="preserve"> from SCDOT</w:t>
      </w:r>
      <w:r w:rsidR="009A7D19">
        <w:t xml:space="preserve"> and </w:t>
      </w:r>
      <w:r w:rsidR="005A1F29">
        <w:t>discussed next steps in the process. Mr. Estep answered questions from the board about specific transportation projects.</w:t>
      </w:r>
    </w:p>
    <w:p w:rsidR="00E00EAD" w:rsidRDefault="00FF5342" w:rsidP="00E00EAD">
      <w:pPr>
        <w:pStyle w:val="Heading3"/>
      </w:pPr>
      <w:r>
        <w:t>Report from the Finance Committee</w:t>
      </w:r>
    </w:p>
    <w:p w:rsidR="0018698A" w:rsidRDefault="007E5F2F" w:rsidP="00FE11D1">
      <w:pPr>
        <w:spacing w:after="0"/>
      </w:pPr>
      <w:r>
        <w:t xml:space="preserve">Chairman </w:t>
      </w:r>
      <w:r w:rsidR="00A43464">
        <w:t>Forrester</w:t>
      </w:r>
      <w:r w:rsidR="002541CF">
        <w:t xml:space="preserve"> </w:t>
      </w:r>
      <w:r w:rsidR="00773446">
        <w:t>asked</w:t>
      </w:r>
      <w:r w:rsidR="00910EB9">
        <w:t xml:space="preserve"> Ensley</w:t>
      </w:r>
      <w:r w:rsidR="00FF5342">
        <w:t xml:space="preserve"> Feemster</w:t>
      </w:r>
      <w:r w:rsidR="00910EB9">
        <w:t>, Committee Chair, to present information from the recent Finance Committee meeting. Mr. Feemster reported that the committee met in order to consider several budget am</w:t>
      </w:r>
      <w:r w:rsidR="00F23058">
        <w:t xml:space="preserve">endments proposed by staff: limb clearing in the back lot ($7,500); programming study, preliminary specifications for building expansion ($1,000); Aging Services Minor Home Repair Program ($60,000); furniture-chairs ($7,500); security cameras ($4,300); </w:t>
      </w:r>
      <w:r w:rsidR="00413307">
        <w:t xml:space="preserve">and a </w:t>
      </w:r>
      <w:r w:rsidR="00F23058">
        <w:t xml:space="preserve">plotter ($1,700). Mr. Pelissier clarified issues resulting in the need for the items. The full Finance Committee report is included in the board packet. </w:t>
      </w:r>
      <w:r w:rsidR="00910EB9">
        <w:t xml:space="preserve">Since the agency has sufficient funds and the performance in FY 2022 is strong, </w:t>
      </w:r>
      <w:r w:rsidR="00956050">
        <w:t xml:space="preserve">the Finance Committee recommended that the board approve the amendments to the budget for the items/services listed. Chairman Forrester called for a vote. The motion was approved unanimously. </w:t>
      </w:r>
    </w:p>
    <w:p w:rsidR="00D8556C" w:rsidRDefault="00C60FAE" w:rsidP="00D8556C">
      <w:pPr>
        <w:pStyle w:val="Heading3"/>
      </w:pPr>
      <w:r w:rsidRPr="004B69E5">
        <w:rPr>
          <w:rFonts w:cs="Segoe UI Semibold"/>
        </w:rPr>
        <w:t>Action Item</w:t>
      </w:r>
      <w:r w:rsidR="00D8556C" w:rsidRPr="00D8556C">
        <w:t xml:space="preserve"> </w:t>
      </w:r>
    </w:p>
    <w:p w:rsidR="00FF5342" w:rsidRDefault="00FF5342" w:rsidP="00FF5342">
      <w:pPr>
        <w:pStyle w:val="Heading3"/>
      </w:pPr>
      <w:r>
        <w:t>South Carolina Legislative Update</w:t>
      </w:r>
    </w:p>
    <w:p w:rsidR="00B3494E" w:rsidRPr="00D8556C" w:rsidRDefault="00D8556C" w:rsidP="00D8556C">
      <w:pPr>
        <w:spacing w:before="240" w:after="240"/>
        <w:rPr>
          <w:rFonts w:ascii="Segoe UI Semibold" w:hAnsi="Segoe UI Semibold" w:cs="Segoe UI Semibold"/>
        </w:rPr>
      </w:pPr>
      <w:r w:rsidRPr="0067567B">
        <w:rPr>
          <w:rFonts w:cs="Segoe UI"/>
        </w:rPr>
        <w:t>Chairman Forrester</w:t>
      </w:r>
      <w:r>
        <w:rPr>
          <w:rFonts w:cs="Segoe UI"/>
        </w:rPr>
        <w:t xml:space="preserve"> called on </w:t>
      </w:r>
      <w:r w:rsidR="00080B5A">
        <w:rPr>
          <w:rFonts w:cs="Segoe UI"/>
        </w:rPr>
        <w:t xml:space="preserve">Brooke Ferguson, Economic Development Director, to update the board on </w:t>
      </w:r>
      <w:r w:rsidR="00080B5A" w:rsidRPr="006142F3">
        <w:rPr>
          <w:rFonts w:cs="Segoe UI"/>
        </w:rPr>
        <w:t>legislative</w:t>
      </w:r>
      <w:r w:rsidR="00080B5A">
        <w:rPr>
          <w:rFonts w:cs="Segoe UI"/>
        </w:rPr>
        <w:t xml:space="preserve"> matters of interest to local governments.</w:t>
      </w:r>
      <w:r w:rsidR="006142F3">
        <w:rPr>
          <w:rFonts w:cs="Segoe UI"/>
        </w:rPr>
        <w:t xml:space="preserve"> She reviewed the American Rescue Plan, including various grants. The Savannah River Site settlement </w:t>
      </w:r>
      <w:r w:rsidR="00F342AE">
        <w:rPr>
          <w:rFonts w:cs="Segoe UI"/>
        </w:rPr>
        <w:t xml:space="preserve">funds are being allocated to the state by the General Assembly </w:t>
      </w:r>
      <w:r w:rsidR="00E01DA1">
        <w:rPr>
          <w:rFonts w:cs="Segoe UI"/>
        </w:rPr>
        <w:t xml:space="preserve">and a portion </w:t>
      </w:r>
      <w:r w:rsidR="006142F3">
        <w:rPr>
          <w:rFonts w:cs="Segoe UI"/>
        </w:rPr>
        <w:t>wil</w:t>
      </w:r>
      <w:r w:rsidR="00E01DA1">
        <w:rPr>
          <w:rFonts w:cs="Segoe UI"/>
        </w:rPr>
        <w:t>l help with transportation</w:t>
      </w:r>
      <w:r w:rsidR="006142F3">
        <w:rPr>
          <w:rFonts w:cs="Segoe UI"/>
        </w:rPr>
        <w:t xml:space="preserve">. Changes with election practices are being discussed. </w:t>
      </w:r>
      <w:r w:rsidR="002172DE">
        <w:rPr>
          <w:rFonts w:cs="Segoe UI"/>
        </w:rPr>
        <w:t>A bill was</w:t>
      </w:r>
      <w:r w:rsidR="00526EA3">
        <w:rPr>
          <w:rFonts w:cs="Segoe UI"/>
        </w:rPr>
        <w:t xml:space="preserve"> introduced </w:t>
      </w:r>
      <w:r w:rsidR="002172DE">
        <w:rPr>
          <w:rFonts w:cs="Segoe UI"/>
        </w:rPr>
        <w:t>in the SC General Assembly</w:t>
      </w:r>
      <w:r w:rsidR="00526EA3">
        <w:rPr>
          <w:rFonts w:cs="Segoe UI"/>
        </w:rPr>
        <w:t xml:space="preserve"> that will amend the federal vaccine mandate.</w:t>
      </w:r>
      <w:r w:rsidR="00856B72">
        <w:rPr>
          <w:rFonts w:cs="Segoe UI"/>
        </w:rPr>
        <w:t xml:space="preserve"> Compassionate Care Act legalizes cannabis for medical use under limited </w:t>
      </w:r>
      <w:r w:rsidR="00E01DA1">
        <w:rPr>
          <w:rFonts w:cs="Segoe UI"/>
        </w:rPr>
        <w:t xml:space="preserve">uses and </w:t>
      </w:r>
      <w:r w:rsidR="00856B72">
        <w:rPr>
          <w:rFonts w:cs="Segoe UI"/>
        </w:rPr>
        <w:t>conditions. Cities and counties can have control of where dispensaries are located or opt out. Budget debates begin soon.</w:t>
      </w:r>
    </w:p>
    <w:p w:rsidR="00116486" w:rsidRDefault="00116486" w:rsidP="00593469">
      <w:pPr>
        <w:pStyle w:val="Heading3"/>
      </w:pPr>
      <w:r w:rsidRPr="007F2358">
        <w:lastRenderedPageBreak/>
        <w:t>Ex</w:t>
      </w:r>
      <w:bookmarkStart w:id="0" w:name="_GoBack"/>
      <w:bookmarkEnd w:id="0"/>
      <w:r w:rsidRPr="007F2358">
        <w:t xml:space="preserve">ecutive Director’s Report </w:t>
      </w:r>
    </w:p>
    <w:p w:rsidR="00E62EE6" w:rsidRDefault="000E38FA" w:rsidP="00593469">
      <w:pPr>
        <w:spacing w:before="240" w:after="240"/>
      </w:pPr>
      <w:r>
        <w:t xml:space="preserve">Chairman </w:t>
      </w:r>
      <w:r w:rsidR="00A43464">
        <w:t>Forrester</w:t>
      </w:r>
      <w:r>
        <w:t xml:space="preserve"> </w:t>
      </w:r>
      <w:r w:rsidR="00120149">
        <w:t>asked</w:t>
      </w:r>
      <w:r>
        <w:t xml:space="preserve"> </w:t>
      </w:r>
      <w:r w:rsidR="00B63366">
        <w:t xml:space="preserve">Mr. Pelissier </w:t>
      </w:r>
      <w:r>
        <w:t xml:space="preserve">to give </w:t>
      </w:r>
      <w:r w:rsidR="00407119">
        <w:t>the Executive Director’s report.</w:t>
      </w:r>
      <w:r w:rsidR="009776BC">
        <w:t xml:space="preserve"> </w:t>
      </w:r>
      <w:r w:rsidR="00444BFA">
        <w:t xml:space="preserve">Mr. Pelissier </w:t>
      </w:r>
      <w:r w:rsidR="00080B5A">
        <w:t xml:space="preserve">reported that he has scheduled to meet with all of the County Councils in </w:t>
      </w:r>
      <w:r w:rsidR="00413307">
        <w:t xml:space="preserve">the </w:t>
      </w:r>
      <w:r w:rsidR="00080B5A">
        <w:t xml:space="preserve">six-county region to review ACOG’s </w:t>
      </w:r>
      <w:r w:rsidR="009A7D19">
        <w:t>Annual Report</w:t>
      </w:r>
      <w:r w:rsidR="00080B5A">
        <w:t xml:space="preserve">. He informed the board that </w:t>
      </w:r>
      <w:r w:rsidR="009A7D19">
        <w:t>copies of the Annual Report</w:t>
      </w:r>
      <w:r w:rsidR="00080B5A">
        <w:t xml:space="preserve"> </w:t>
      </w:r>
      <w:r w:rsidR="0067585E">
        <w:t>are</w:t>
      </w:r>
      <w:r w:rsidR="00080B5A">
        <w:t xml:space="preserve"> available</w:t>
      </w:r>
      <w:r w:rsidR="0067585E">
        <w:t xml:space="preserve">. Mr. Pelissier reminded the elected officials that </w:t>
      </w:r>
      <w:r w:rsidR="002172DE">
        <w:t xml:space="preserve">the </w:t>
      </w:r>
      <w:r w:rsidR="0067585E">
        <w:t xml:space="preserve">ethics filing is due </w:t>
      </w:r>
      <w:r w:rsidR="009A7D19">
        <w:t>the end of March</w:t>
      </w:r>
      <w:r w:rsidR="0067585E">
        <w:t>.</w:t>
      </w:r>
    </w:p>
    <w:p w:rsidR="00FF5342" w:rsidRDefault="00FF5342" w:rsidP="00FF5342">
      <w:pPr>
        <w:pStyle w:val="Heading3"/>
      </w:pPr>
      <w:r>
        <w:t>Member</w:t>
      </w:r>
      <w:r w:rsidRPr="007F2358">
        <w:t xml:space="preserve"> Report</w:t>
      </w:r>
      <w:r>
        <w:t>s</w:t>
      </w:r>
      <w:r w:rsidRPr="007F2358">
        <w:t xml:space="preserve"> </w:t>
      </w:r>
    </w:p>
    <w:p w:rsidR="00FF5342" w:rsidRDefault="009A7D19" w:rsidP="00593469">
      <w:r>
        <w:t>Chairman Forrester</w:t>
      </w:r>
      <w:r w:rsidR="0067585E">
        <w:t xml:space="preserve"> </w:t>
      </w:r>
      <w:r w:rsidR="00413307">
        <w:t>requested that</w:t>
      </w:r>
      <w:r w:rsidR="0067585E">
        <w:t xml:space="preserve"> Mr. </w:t>
      </w:r>
      <w:r>
        <w:t>Pelissier</w:t>
      </w:r>
      <w:r w:rsidR="0067585E">
        <w:t xml:space="preserve"> </w:t>
      </w:r>
      <w:r w:rsidR="00413307">
        <w:t>share information about</w:t>
      </w:r>
      <w:r w:rsidR="0067585E">
        <w:t xml:space="preserve"> a recent situation at a long term care facility in Spartanburg. He stated that ACOG’s ombudsmen worked diligently to help relocate </w:t>
      </w:r>
      <w:r w:rsidR="002172DE">
        <w:t xml:space="preserve">thirty-seven (37) </w:t>
      </w:r>
      <w:r w:rsidR="0067585E">
        <w:t>seniors from an unsafe facility</w:t>
      </w:r>
      <w:r w:rsidR="00413307">
        <w:t xml:space="preserve"> that was closed by DHEC</w:t>
      </w:r>
      <w:r w:rsidR="0067585E">
        <w:t>.</w:t>
      </w:r>
      <w:r>
        <w:t xml:space="preserve"> </w:t>
      </w:r>
      <w:r w:rsidR="00413307">
        <w:t xml:space="preserve">He praised ACOG’s staff for their immediate response to the urgent need. </w:t>
      </w:r>
      <w:r>
        <w:t>Mr. Womack answered questions from the board about the condition of the facility</w:t>
      </w:r>
      <w:r w:rsidR="00413307">
        <w:t xml:space="preserve"> and the patients</w:t>
      </w:r>
      <w:r>
        <w:t>.</w:t>
      </w:r>
      <w:r w:rsidR="00413307">
        <w:t xml:space="preserve"> He stated that the facility had been reported to DHEC in the past.</w:t>
      </w:r>
    </w:p>
    <w:p w:rsidR="00F23463" w:rsidRDefault="00E2799F" w:rsidP="00593469">
      <w:r>
        <w:t>Mr. Claramunt</w:t>
      </w:r>
      <w:r w:rsidR="00F23463">
        <w:t xml:space="preserve"> reported issues with citizens having difficulty contacting Social Security. Members gave suggestions.</w:t>
      </w:r>
    </w:p>
    <w:p w:rsidR="004369BF" w:rsidRDefault="00F23463" w:rsidP="00593469">
      <w:r>
        <w:t>Mr. Dill</w:t>
      </w:r>
      <w:r w:rsidR="004369BF">
        <w:t xml:space="preserve"> </w:t>
      </w:r>
      <w:r w:rsidR="00413307">
        <w:t>asked the board for committee member recommendations for the</w:t>
      </w:r>
      <w:r w:rsidR="004369BF">
        <w:t xml:space="preserve"> </w:t>
      </w:r>
      <w:r w:rsidR="003D18E0">
        <w:t>Regional Aging Advisory Committee (</w:t>
      </w:r>
      <w:r w:rsidR="004369BF">
        <w:t>RAAC</w:t>
      </w:r>
      <w:r w:rsidR="003D18E0">
        <w:t>)</w:t>
      </w:r>
      <w:r w:rsidR="00413307">
        <w:t>.</w:t>
      </w:r>
      <w:r w:rsidR="004369BF">
        <w:t xml:space="preserve"> </w:t>
      </w:r>
      <w:r w:rsidR="00413307">
        <w:t>There are vacancies that need to be filled at this time.</w:t>
      </w:r>
    </w:p>
    <w:p w:rsidR="004369BF" w:rsidRDefault="004369BF" w:rsidP="00593469">
      <w:pPr>
        <w:rPr>
          <w:rFonts w:ascii="Segoe UI Semibold" w:hAnsi="Segoe UI Semibold" w:cs="Segoe UI Semibold"/>
        </w:rPr>
      </w:pPr>
    </w:p>
    <w:p w:rsidR="00593469" w:rsidRDefault="00593469" w:rsidP="00593469">
      <w:r w:rsidRPr="004F7720">
        <w:rPr>
          <w:rFonts w:ascii="Segoe UI Semibold" w:hAnsi="Segoe UI Semibold" w:cs="Segoe UI Semibold"/>
        </w:rPr>
        <w:t xml:space="preserve">The next board meeting will be held on </w:t>
      </w:r>
      <w:r w:rsidR="00FF5342">
        <w:rPr>
          <w:rFonts w:ascii="Segoe UI Semibold" w:hAnsi="Segoe UI Semibold" w:cs="Segoe UI Semibold"/>
        </w:rPr>
        <w:t>March</w:t>
      </w:r>
      <w:r w:rsidR="00E00EAD">
        <w:rPr>
          <w:rFonts w:ascii="Segoe UI Semibold" w:hAnsi="Segoe UI Semibold" w:cs="Segoe UI Semibold"/>
        </w:rPr>
        <w:t xml:space="preserve"> 2</w:t>
      </w:r>
      <w:r w:rsidR="006117FD">
        <w:rPr>
          <w:rFonts w:ascii="Segoe UI Semibold" w:hAnsi="Segoe UI Semibold" w:cs="Segoe UI Semibold"/>
        </w:rPr>
        <w:t>5</w:t>
      </w:r>
      <w:r w:rsidRPr="004F7720">
        <w:rPr>
          <w:rFonts w:ascii="Segoe UI Semibold" w:hAnsi="Segoe UI Semibold" w:cs="Segoe UI Semibold"/>
        </w:rPr>
        <w:t>, 202</w:t>
      </w:r>
      <w:r w:rsidR="00E00EAD">
        <w:rPr>
          <w:rFonts w:ascii="Segoe UI Semibold" w:hAnsi="Segoe UI Semibold" w:cs="Segoe UI Semibold"/>
        </w:rPr>
        <w:t>2</w:t>
      </w:r>
      <w:r w:rsidR="00E54AE4" w:rsidRPr="004F7720">
        <w:rPr>
          <w:rFonts w:ascii="Segoe UI Semibold" w:hAnsi="Segoe UI Semibold" w:cs="Segoe UI Semibold"/>
        </w:rPr>
        <w:t>,</w:t>
      </w:r>
      <w:r w:rsidRPr="004F7720">
        <w:rPr>
          <w:rFonts w:ascii="Segoe UI Semibold" w:hAnsi="Segoe UI Semibold" w:cs="Segoe UI Semibold"/>
          <w:vertAlign w:val="superscript"/>
        </w:rPr>
        <w:t xml:space="preserve"> </w:t>
      </w:r>
      <w:r w:rsidRPr="004F7720">
        <w:rPr>
          <w:rFonts w:ascii="Segoe UI Semibold" w:hAnsi="Segoe UI Semibold" w:cs="Segoe UI Semibold"/>
        </w:rPr>
        <w:t>at 10:30</w:t>
      </w:r>
      <w:r w:rsidR="00E54AE4" w:rsidRPr="004F7720">
        <w:rPr>
          <w:rFonts w:ascii="Segoe UI Semibold" w:hAnsi="Segoe UI Semibold" w:cs="Segoe UI Semibold"/>
        </w:rPr>
        <w:t xml:space="preserve"> AM</w:t>
      </w:r>
      <w:r w:rsidR="002D0795">
        <w:rPr>
          <w:rFonts w:ascii="Segoe UI Semibold" w:hAnsi="Segoe UI Semibold" w:cs="Segoe UI Semibold"/>
        </w:rPr>
        <w:t xml:space="preserve"> </w:t>
      </w:r>
      <w:r w:rsidR="00E00EAD">
        <w:rPr>
          <w:rFonts w:ascii="Segoe UI Semibold" w:hAnsi="Segoe UI Semibold" w:cs="Segoe UI Semibold"/>
        </w:rPr>
        <w:t>in</w:t>
      </w:r>
      <w:r w:rsidR="002D0795">
        <w:rPr>
          <w:rFonts w:ascii="Segoe UI Semibold" w:hAnsi="Segoe UI Semibold" w:cs="Segoe UI Semibold"/>
        </w:rPr>
        <w:t xml:space="preserve"> the </w:t>
      </w:r>
      <w:r w:rsidR="00E00EAD">
        <w:rPr>
          <w:rFonts w:ascii="Segoe UI Semibold" w:hAnsi="Segoe UI Semibold" w:cs="Segoe UI Semibold"/>
        </w:rPr>
        <w:t>ACOG Board Room</w:t>
      </w:r>
      <w:r w:rsidR="00065D2F">
        <w:t xml:space="preserve">. </w:t>
      </w:r>
      <w:r w:rsidR="002D0795">
        <w:t>Members may also attend through Zoom.</w:t>
      </w:r>
    </w:p>
    <w:p w:rsidR="00116486" w:rsidRPr="00593469" w:rsidRDefault="00116486" w:rsidP="00116486">
      <w:pPr>
        <w:pStyle w:val="Heading4"/>
        <w:rPr>
          <w:rFonts w:ascii="Segoe UI Semibold" w:hAnsi="Segoe UI Semibold"/>
          <w:b w:val="0"/>
        </w:rPr>
      </w:pPr>
      <w:r w:rsidRPr="00593469">
        <w:rPr>
          <w:rFonts w:ascii="Segoe UI Semibold" w:hAnsi="Segoe UI Semibold"/>
          <w:b w:val="0"/>
        </w:rPr>
        <w:t xml:space="preserve">There being no further business, the meeting adjourned at </w:t>
      </w:r>
      <w:r w:rsidR="00FD564F">
        <w:rPr>
          <w:rFonts w:ascii="Segoe UI Semibold" w:hAnsi="Segoe UI Semibold"/>
          <w:b w:val="0"/>
        </w:rPr>
        <w:t>11:</w:t>
      </w:r>
      <w:r w:rsidR="006117FD">
        <w:rPr>
          <w:rFonts w:ascii="Segoe UI Semibold" w:hAnsi="Segoe UI Semibold"/>
          <w:b w:val="0"/>
        </w:rPr>
        <w:t>50</w:t>
      </w:r>
      <w:r w:rsidR="00FD564F">
        <w:rPr>
          <w:rFonts w:ascii="Segoe UI Semibold" w:hAnsi="Segoe UI Semibold"/>
          <w:b w:val="0"/>
        </w:rPr>
        <w:t xml:space="preserve"> AM.</w:t>
      </w:r>
    </w:p>
    <w:p w:rsidR="00AB75CF" w:rsidRDefault="00AB75CF" w:rsidP="005B26CD">
      <w:pPr>
        <w:tabs>
          <w:tab w:val="right" w:pos="0"/>
          <w:tab w:val="left" w:pos="720"/>
          <w:tab w:val="decimal" w:pos="1800"/>
          <w:tab w:val="left" w:pos="2340"/>
          <w:tab w:val="left" w:pos="2880"/>
        </w:tabs>
        <w:rPr>
          <w:rFonts w:cs="Segoe UI"/>
          <w:color w:val="000000"/>
        </w:rPr>
      </w:pPr>
    </w:p>
    <w:p w:rsidR="000D2323" w:rsidRDefault="005B26CD" w:rsidP="005B26CD">
      <w:pPr>
        <w:tabs>
          <w:tab w:val="right" w:pos="0"/>
          <w:tab w:val="left" w:pos="720"/>
          <w:tab w:val="decimal" w:pos="1800"/>
          <w:tab w:val="left" w:pos="2340"/>
          <w:tab w:val="left" w:pos="2880"/>
        </w:tabs>
        <w:rPr>
          <w:rFonts w:cs="Segoe UI"/>
          <w:color w:val="000000"/>
        </w:rPr>
      </w:pPr>
      <w:r>
        <w:rPr>
          <w:rFonts w:cs="Segoe UI"/>
          <w:color w:val="000000"/>
        </w:rPr>
        <w:t>_______________________________________________________</w:t>
      </w:r>
      <w:r w:rsidR="00AB75CF">
        <w:rPr>
          <w:rFonts w:cs="Segoe UI"/>
          <w:color w:val="000000"/>
        </w:rPr>
        <w:tab/>
      </w:r>
      <w:r w:rsidR="00AB75CF">
        <w:rPr>
          <w:rFonts w:cs="Segoe UI"/>
          <w:color w:val="000000"/>
        </w:rPr>
        <w:tab/>
      </w:r>
    </w:p>
    <w:p w:rsidR="00116486" w:rsidRPr="007D58E5" w:rsidRDefault="00A43464" w:rsidP="00116486">
      <w:pPr>
        <w:tabs>
          <w:tab w:val="right" w:pos="0"/>
          <w:tab w:val="left" w:pos="720"/>
          <w:tab w:val="decimal" w:pos="1800"/>
          <w:tab w:val="left" w:pos="2340"/>
          <w:tab w:val="left" w:pos="2880"/>
        </w:tabs>
        <w:rPr>
          <w:rFonts w:ascii="Segoe UI Semibold" w:hAnsi="Segoe UI Semibold" w:cs="Segoe UI Semibold"/>
          <w:color w:val="000000"/>
        </w:rPr>
      </w:pPr>
      <w:r w:rsidRPr="007D58E5">
        <w:rPr>
          <w:rFonts w:ascii="Segoe UI Semibold" w:hAnsi="Segoe UI Semibold" w:cs="Segoe UI Semibold"/>
          <w:color w:val="000000"/>
        </w:rPr>
        <w:t>Mike Forrester</w:t>
      </w:r>
      <w:r w:rsidR="00116486" w:rsidRPr="007D58E5">
        <w:rPr>
          <w:rFonts w:ascii="Segoe UI Semibold" w:hAnsi="Segoe UI Semibold" w:cs="Segoe UI Semibold"/>
          <w:color w:val="000000"/>
        </w:rPr>
        <w:t>, Chairman</w:t>
      </w:r>
    </w:p>
    <w:p w:rsidR="00A31D3C" w:rsidRDefault="005B26CD" w:rsidP="006460C5">
      <w:pPr>
        <w:jc w:val="center"/>
        <w:sectPr w:rsidR="00A31D3C" w:rsidSect="00257E85">
          <w:headerReference w:type="default" r:id="rId8"/>
          <w:footerReference w:type="default" r:id="rId9"/>
          <w:pgSz w:w="12240" w:h="15840"/>
          <w:pgMar w:top="2304" w:right="1440" w:bottom="1440" w:left="1440" w:header="720" w:footer="720" w:gutter="0"/>
          <w:pgNumType w:start="1"/>
          <w:cols w:space="720"/>
          <w:docGrid w:linePitch="360"/>
        </w:sectPr>
      </w:pPr>
      <w:r w:rsidRPr="00F379BD">
        <w:t xml:space="preserve">The South Carolina Appalachian Council of Governments has complied with the </w:t>
      </w:r>
      <w:r>
        <w:t xml:space="preserve">Freedom of </w:t>
      </w:r>
      <w:r w:rsidRPr="00F379BD">
        <w:t>Information Act in schedu</w:t>
      </w:r>
      <w:r w:rsidR="002A02AA">
        <w:t xml:space="preserve">ling and conducting this </w:t>
      </w:r>
      <w:r w:rsidR="00E718F5">
        <w:t>mee</w:t>
      </w:r>
      <w:r w:rsidR="004369BF">
        <w:t>ting.</w:t>
      </w:r>
    </w:p>
    <w:p w:rsidR="000D2323" w:rsidRPr="00D3634C" w:rsidRDefault="000D2323" w:rsidP="004369BF">
      <w:pPr>
        <w:ind w:right="-1440"/>
        <w:rPr>
          <w:rFonts w:cs="Segoe UI"/>
        </w:rPr>
      </w:pPr>
    </w:p>
    <w:sectPr w:rsidR="000D2323" w:rsidRPr="00D3634C" w:rsidSect="002A02AA">
      <w:headerReference w:type="first" r:id="rId10"/>
      <w:footerReference w:type="first" r:id="rId11"/>
      <w:pgSz w:w="12240" w:h="15840"/>
      <w:pgMar w:top="2304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EDD" w:rsidRDefault="00A12EDD" w:rsidP="00CE4D60">
      <w:r>
        <w:separator/>
      </w:r>
    </w:p>
  </w:endnote>
  <w:endnote w:type="continuationSeparator" w:id="0">
    <w:p w:rsidR="00A12EDD" w:rsidRDefault="00A12EDD" w:rsidP="00CE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rEavesMod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8E" w:rsidRPr="00AB75CF" w:rsidRDefault="008A71DF" w:rsidP="008A71DF">
    <w:pPr>
      <w:pStyle w:val="Footer"/>
      <w:tabs>
        <w:tab w:val="left" w:pos="3161"/>
      </w:tabs>
      <w:jc w:val="left"/>
      <w:rPr>
        <w:rFonts w:ascii="Segoe UI Semibold" w:hAnsi="Segoe UI Semibold" w:cs="Segoe UI Semibold"/>
        <w:noProof/>
        <w:color w:val="154562"/>
        <w:sz w:val="20"/>
      </w:rPr>
    </w:pPr>
    <w:r>
      <w:rPr>
        <w:rFonts w:ascii="Segoe UI Semibold" w:hAnsi="Segoe UI Semibold" w:cs="Segoe UI Semibold"/>
        <w:color w:val="154562"/>
        <w:sz w:val="20"/>
      </w:rPr>
      <w:tab/>
    </w:r>
    <w:r>
      <w:rPr>
        <w:rFonts w:ascii="Segoe UI Semibold" w:hAnsi="Segoe UI Semibold" w:cs="Segoe UI Semibold"/>
        <w:color w:val="154562"/>
        <w:sz w:val="20"/>
      </w:rPr>
      <w:tab/>
    </w:r>
    <w:r w:rsidR="0083488E" w:rsidRPr="00AB75CF">
      <w:rPr>
        <w:rFonts w:ascii="Segoe UI Semibold" w:hAnsi="Segoe UI Semibold" w:cs="Segoe UI Semibold"/>
        <w:noProof/>
        <w:color w:val="154562"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3FCA84" wp14:editId="5F48EE10">
              <wp:simplePos x="0" y="0"/>
              <wp:positionH relativeFrom="column">
                <wp:posOffset>0</wp:posOffset>
              </wp:positionH>
              <wp:positionV relativeFrom="paragraph">
                <wp:posOffset>-97317</wp:posOffset>
              </wp:positionV>
              <wp:extent cx="5943600" cy="0"/>
              <wp:effectExtent l="0" t="0" r="19050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C3E9BE" id="Straight Connector 2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7.65pt" to="468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Cj3wEAABAEAAAOAAAAZHJzL2Uyb0RvYy54bWysU02P0zAQvSPxHyzfaZKy7S5R0z10tVwQ&#10;VCz8ANexE0v+0tg06b9n7KTZ1YKEQFyc2DPvzbzn8e5+NJqcBQTlbEOrVUmJsNy1ynYN/f7t8d0d&#10;JSEy2zLtrGjoRQR6v3/7Zjf4Wqxd73QrgCCJDfXgG9rH6OuiCLwXhoWV88JiUDowLOIWuqIFNiC7&#10;0cW6LLfF4KD14LgIAU8fpiDdZ34pBY9fpAwiEt1Q7C3mFfJ6Smux37G6A+Z7xec22D90YZiyWHSh&#10;emCRkR+gfqEyioMLTsYVd6ZwUiousgZUU5Wv1Dz1zIusBc0JfrEp/D9a/vl8BKLahq5vKbHM4B09&#10;RWCq6yM5OGvRQQcEg+jU4EONgIM9wrwL/ghJ9ijBpC8KImN297K4K8ZIOB5uPty835Z4CfwaK56B&#10;HkL8KJwh6aehWtkknNXs/ClELIap15R0rC0ZcNw2d7ebnBacVu2j0joFA3SngwZyZnjp1eZms12n&#10;7pHiRRrutMXDpGlSkf/iRYupwFch0Rfsu5oqpIkUCy3jXNhYzbzaYnaCSWxhAZZ/Bs75CSrytP4N&#10;eEHkys7GBWyUdfC76nG8tiyn/KsDk+5kwcm1l3y/2Rocu+zc/ETSXL/cZ/jzQ97/BAAA//8DAFBL&#10;AwQUAAYACAAAACEAMQHG994AAAAIAQAADwAAAGRycy9kb3ducmV2LnhtbEyPQUvDQBCF74L/YRnB&#10;W7uptaWN2ZQa8GARirGIx212zAazsyG7baK/3hEEPc57jzffyzaja8UZ+9B4UjCbJiCQKm8aqhUc&#10;Xh4mKxAhajK69YQKPjHAJr+8yHRq/EDPeC5jLbiEQqoV2Bi7VMpQWXQ6TH2HxN67752OfPa1NL0e&#10;uNy18iZJltLphviD1R0WFquP8uQUPO6Kxfp28Lt9WeAWv57u67dXq9T11bi9AxFxjH9h+MFndMiZ&#10;6ehPZIJoFfCQqGAyW8xBsL2eL1k5/ioyz+T/Afk3AAAA//8DAFBLAQItABQABgAIAAAAIQC2gziS&#10;/gAAAOEBAAATAAAAAAAAAAAAAAAAAAAAAABbQ29udGVudF9UeXBlc10ueG1sUEsBAi0AFAAGAAgA&#10;AAAhADj9If/WAAAAlAEAAAsAAAAAAAAAAAAAAAAALwEAAF9yZWxzLy5yZWxzUEsBAi0AFAAGAAgA&#10;AAAhALvdcKPfAQAAEAQAAA4AAAAAAAAAAAAAAAAALgIAAGRycy9lMm9Eb2MueG1sUEsBAi0AFAAG&#10;AAgAAAAhADEBxvfeAAAACAEAAA8AAAAAAAAAAAAAAAAAOQQAAGRycy9kb3ducmV2LnhtbFBLBQYA&#10;AAAABAAEAPMAAABEBQAAAAA=&#10;" strokecolor="#154562" strokeweight="1.25pt">
              <v:stroke joinstyle="miter"/>
            </v:line>
          </w:pict>
        </mc:Fallback>
      </mc:AlternateContent>
    </w:r>
    <w:r w:rsidR="0083488E" w:rsidRPr="00AB75CF">
      <w:rPr>
        <w:rFonts w:ascii="Segoe UI Semibold" w:hAnsi="Segoe UI Semibold" w:cs="Segoe UI Semibold"/>
        <w:color w:val="154562"/>
        <w:sz w:val="20"/>
      </w:rPr>
      <w:t xml:space="preserve">Minutes | </w:t>
    </w:r>
    <w:sdt>
      <w:sdtPr>
        <w:rPr>
          <w:rFonts w:ascii="Segoe UI Semibold" w:hAnsi="Segoe UI Semibold" w:cs="Segoe UI Semibold"/>
          <w:color w:val="154562"/>
          <w:sz w:val="20"/>
        </w:rPr>
        <w:id w:val="-18880298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6CC6" w:rsidRPr="00776CC6">
          <w:rPr>
            <w:rFonts w:ascii="Segoe UI Semibold" w:hAnsi="Segoe UI Semibold" w:cs="Segoe UI Semibold"/>
            <w:color w:val="154562"/>
            <w:sz w:val="20"/>
          </w:rPr>
          <w:fldChar w:fldCharType="begin"/>
        </w:r>
        <w:r w:rsidR="00776CC6" w:rsidRPr="00776CC6">
          <w:rPr>
            <w:rFonts w:ascii="Segoe UI Semibold" w:hAnsi="Segoe UI Semibold" w:cs="Segoe UI Semibold"/>
            <w:color w:val="154562"/>
            <w:sz w:val="20"/>
          </w:rPr>
          <w:instrText xml:space="preserve"> PAGE   \* MERGEFORMAT </w:instrText>
        </w:r>
        <w:r w:rsidR="00776CC6" w:rsidRPr="00776CC6">
          <w:rPr>
            <w:rFonts w:ascii="Segoe UI Semibold" w:hAnsi="Segoe UI Semibold" w:cs="Segoe UI Semibold"/>
            <w:color w:val="154562"/>
            <w:sz w:val="20"/>
          </w:rPr>
          <w:fldChar w:fldCharType="separate"/>
        </w:r>
        <w:r w:rsidR="002172DE">
          <w:rPr>
            <w:rFonts w:ascii="Segoe UI Semibold" w:hAnsi="Segoe UI Semibold" w:cs="Segoe UI Semibold"/>
            <w:noProof/>
            <w:color w:val="154562"/>
            <w:sz w:val="20"/>
          </w:rPr>
          <w:t>1</w:t>
        </w:r>
        <w:r w:rsidR="00776CC6" w:rsidRPr="00776CC6">
          <w:rPr>
            <w:rFonts w:ascii="Segoe UI Semibold" w:hAnsi="Segoe UI Semibold" w:cs="Segoe UI Semibold"/>
            <w:noProof/>
            <w:color w:val="154562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719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254" w:rsidRPr="00E14E62" w:rsidRDefault="00787EAB" w:rsidP="00E14E62">
        <w:pPr>
          <w:pStyle w:val="Footer"/>
          <w:spacing w:after="0"/>
          <w:jc w:val="center"/>
          <w:rPr>
            <w:rFonts w:cs="Segoe UI"/>
            <w:color w:val="154562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EDD" w:rsidRDefault="00A12EDD" w:rsidP="00CE4D60">
      <w:r>
        <w:separator/>
      </w:r>
    </w:p>
  </w:footnote>
  <w:footnote w:type="continuationSeparator" w:id="0">
    <w:p w:rsidR="00A12EDD" w:rsidRDefault="00A12EDD" w:rsidP="00CE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88E" w:rsidRPr="00926C75" w:rsidRDefault="0083488E" w:rsidP="00663156">
    <w:pPr>
      <w:pStyle w:val="Header"/>
      <w:tabs>
        <w:tab w:val="clear" w:pos="9360"/>
      </w:tabs>
      <w:rPr>
        <w:color w:val="154562"/>
        <w:szCs w:val="23"/>
      </w:rPr>
    </w:pPr>
    <w:r w:rsidRPr="00926C75">
      <w:rPr>
        <w:noProof/>
        <w:color w:val="154562"/>
        <w:szCs w:val="23"/>
      </w:rPr>
      <w:drawing>
        <wp:anchor distT="0" distB="0" distL="114300" distR="114300" simplePos="0" relativeHeight="251658752" behindDoc="1" locked="0" layoutInCell="1" allowOverlap="1" wp14:anchorId="4DE580D0" wp14:editId="788B7E0E">
          <wp:simplePos x="0" y="0"/>
          <wp:positionH relativeFrom="margin">
            <wp:posOffset>1892595</wp:posOffset>
          </wp:positionH>
          <wp:positionV relativeFrom="page">
            <wp:posOffset>344967</wp:posOffset>
          </wp:positionV>
          <wp:extent cx="2171700" cy="8858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3"/>
                  <a:stretch/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rEavesModOT" w:hAnsi="MrEavesModOT"/>
        <w:noProof/>
        <w:color w:val="154562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6FDEC4" wp14:editId="50C1CC76">
              <wp:simplePos x="0" y="0"/>
              <wp:positionH relativeFrom="column">
                <wp:posOffset>0</wp:posOffset>
              </wp:positionH>
              <wp:positionV relativeFrom="paragraph">
                <wp:posOffset>847090</wp:posOffset>
              </wp:positionV>
              <wp:extent cx="5943600" cy="0"/>
              <wp:effectExtent l="0" t="0" r="19050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5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8B2E86" id="Straight Connector 2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7pt" to="46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G93wEAABAEAAAOAAAAZHJzL2Uyb0RvYy54bWysU01v2zAMvQ/YfxB0X2xnTdYacXpI0V2G&#10;LVi3H6DIki1AX6C02Pn3o2THLbYBQ4ddZFPkI/keqd39aDQ5CwjK2YZWq5ISYblrle0a+v3b47tb&#10;SkJktmXaWdHQiwj0fv/2zW7wtVi73ulWAMEkNtSDb2gfo6+LIvBeGBZWzguLTunAsIgmdEULbMDs&#10;RhfrstwWg4PWg+MiBLx9mJx0n/NLKXj8ImUQkeiGYm8xn5DPUzqL/Y7VHTDfKz63wf6hC8OUxaJL&#10;qgcWGfkB6rdURnFwwcm44s4UTkrFReaAbKryFzZPPfMic0Fxgl9kCv8vLf98PgJRbUPXOCnLDM7o&#10;KQJTXR/JwVmLCjog6ESlBh9qBBzsEWYr+CMk2qMEk75IiIxZ3cuirhgj4Xi5ubt5vy1xCPzqK56B&#10;HkL8KJwh6aehWtlEnNXs/ClELIah15B0rS0ZcN02tx82OSw4rdpHpXVyBuhOBw3kzHDo1eZms12n&#10;7jHFizC0tMXLxGlikf/iRYupwFchURfsu5oqpI0US1rGubCxmvNqi9EJJrGFBVj+HTjHJ6jI2/oa&#10;8ILIlZ2NC9go6+BP1eN4bVlO8VcFJt5JgpNrL3m+WRpcu6zc/ETSXr+0M/z5Ie9/AgAA//8DAFBL&#10;AwQUAAYACAAAACEADlbv/dwAAAAIAQAADwAAAGRycy9kb3ducmV2LnhtbEyPQUvDQBCF74L/YRnB&#10;m91oamljNqUGPFiEYizicZsds8HsbMhum+ivdwRBj/O9x5v38vXkOnHCIbSeFFzPEhBItTctNQr2&#10;Lw9XSxAhajK684QKPjHAujg/y3Vm/EjPeKpiIziEQqYV2Bj7TMpQW3Q6zHyPxNq7H5yOfA6NNIMe&#10;Odx18iZJFtLplviD1T2WFuuP6ugUPG7L29V89NtdVeIGv57um7dXq9TlxbS5AxFxin9m+KnP1aHg&#10;Tgd/JBNEp4CHRKZpOgfB8ipdMDn8Elnk8v+A4hsAAP//AwBQSwECLQAUAAYACAAAACEAtoM4kv4A&#10;AADhAQAAEwAAAAAAAAAAAAAAAAAAAAAAW0NvbnRlbnRfVHlwZXNdLnhtbFBLAQItABQABgAIAAAA&#10;IQA4/SH/1gAAAJQBAAALAAAAAAAAAAAAAAAAAC8BAABfcmVscy8ucmVsc1BLAQItABQABgAIAAAA&#10;IQDwOnG93wEAABAEAAAOAAAAAAAAAAAAAAAAAC4CAABkcnMvZTJvRG9jLnhtbFBLAQItABQABgAI&#10;AAAAIQAOVu/93AAAAAgBAAAPAAAAAAAAAAAAAAAAADkEAABkcnMvZG93bnJldi54bWxQSwUGAAAA&#10;AAQABADzAAAAQgUAAAAA&#10;" strokecolor="#154562" strokeweight="1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54" w:rsidRDefault="00433254" w:rsidP="005B26C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24B"/>
    <w:multiLevelType w:val="multilevel"/>
    <w:tmpl w:val="C06EAFCE"/>
    <w:lvl w:ilvl="0">
      <w:start w:val="1"/>
      <w:numFmt w:val="none"/>
      <w:lvlText w:val="To: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From: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Date: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Subject: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45355C"/>
    <w:multiLevelType w:val="multilevel"/>
    <w:tmpl w:val="BB08ADE6"/>
    <w:styleLink w:val="Bullets"/>
    <w:lvl w:ilvl="0">
      <w:start w:val="1"/>
      <w:numFmt w:val="bullet"/>
      <w:lvlText w:val="&gt;"/>
      <w:lvlJc w:val="left"/>
      <w:pPr>
        <w:ind w:left="360" w:hanging="360"/>
      </w:pPr>
      <w:rPr>
        <w:rFonts w:ascii="Segoe UI" w:hAnsi="Segoe UI" w:hint="default"/>
        <w:b/>
        <w:i w:val="0"/>
        <w:color w:val="154562"/>
      </w:rPr>
    </w:lvl>
    <w:lvl w:ilvl="1">
      <w:start w:val="1"/>
      <w:numFmt w:val="bullet"/>
      <w:lvlText w:val="&gt;"/>
      <w:lvlJc w:val="left"/>
      <w:pPr>
        <w:tabs>
          <w:tab w:val="num" w:pos="360"/>
        </w:tabs>
        <w:ind w:left="720" w:hanging="360"/>
      </w:pPr>
      <w:rPr>
        <w:rFonts w:ascii="Segoe UI Semibold" w:hAnsi="Segoe UI Semibold" w:hint="default"/>
        <w:color w:val="154562"/>
      </w:rPr>
    </w:lvl>
    <w:lvl w:ilvl="2">
      <w:start w:val="1"/>
      <w:numFmt w:val="bullet"/>
      <w:lvlText w:val="&gt;"/>
      <w:lvlJc w:val="left"/>
      <w:pPr>
        <w:ind w:left="1296" w:hanging="432"/>
      </w:pPr>
      <w:rPr>
        <w:rFonts w:ascii="Segoe UI Semibold" w:hAnsi="Segoe UI Semibold" w:hint="default"/>
        <w:color w:val="15456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C2015"/>
    <w:multiLevelType w:val="multilevel"/>
    <w:tmpl w:val="BB08ADE6"/>
    <w:numStyleLink w:val="Bullets"/>
  </w:abstractNum>
  <w:abstractNum w:abstractNumId="3" w15:restartNumberingAfterBreak="0">
    <w:nsid w:val="2D391F41"/>
    <w:multiLevelType w:val="multilevel"/>
    <w:tmpl w:val="BB08ADE6"/>
    <w:numStyleLink w:val="Bullets"/>
  </w:abstractNum>
  <w:abstractNum w:abstractNumId="4" w15:restartNumberingAfterBreak="0">
    <w:nsid w:val="32C02AF1"/>
    <w:multiLevelType w:val="multilevel"/>
    <w:tmpl w:val="BB08ADE6"/>
    <w:numStyleLink w:val="Bullets"/>
  </w:abstractNum>
  <w:abstractNum w:abstractNumId="5" w15:restartNumberingAfterBreak="0">
    <w:nsid w:val="33504D2A"/>
    <w:multiLevelType w:val="multilevel"/>
    <w:tmpl w:val="BB08ADE6"/>
    <w:numStyleLink w:val="Bullets"/>
  </w:abstractNum>
  <w:abstractNum w:abstractNumId="6" w15:restartNumberingAfterBreak="0">
    <w:nsid w:val="35AB29A9"/>
    <w:multiLevelType w:val="multilevel"/>
    <w:tmpl w:val="BB08ADE6"/>
    <w:numStyleLink w:val="Bullets"/>
  </w:abstractNum>
  <w:abstractNum w:abstractNumId="7" w15:restartNumberingAfterBreak="0">
    <w:nsid w:val="3C1F3277"/>
    <w:multiLevelType w:val="hybridMultilevel"/>
    <w:tmpl w:val="73B45802"/>
    <w:lvl w:ilvl="0" w:tplc="500EB2BA">
      <w:start w:val="1"/>
      <w:numFmt w:val="bullet"/>
      <w:lvlText w:val="–"/>
      <w:lvlJc w:val="left"/>
      <w:pPr>
        <w:ind w:left="720" w:hanging="360"/>
      </w:pPr>
      <w:rPr>
        <w:rFonts w:ascii="Segoe UI Semibold" w:hAnsi="Segoe UI Semibold" w:hint="default"/>
        <w:b w:val="0"/>
        <w:i w:val="0"/>
        <w:color w:val="15456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17EC6"/>
    <w:multiLevelType w:val="hybridMultilevel"/>
    <w:tmpl w:val="7B746DCA"/>
    <w:lvl w:ilvl="0" w:tplc="500EB2BA">
      <w:start w:val="1"/>
      <w:numFmt w:val="bullet"/>
      <w:lvlText w:val="–"/>
      <w:lvlJc w:val="left"/>
      <w:pPr>
        <w:ind w:left="720" w:hanging="360"/>
      </w:pPr>
      <w:rPr>
        <w:rFonts w:ascii="Segoe UI Semibold" w:hAnsi="Segoe UI Semibold" w:hint="default"/>
        <w:b w:val="0"/>
        <w:i w:val="0"/>
        <w:color w:val="15456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F4327"/>
    <w:multiLevelType w:val="multilevel"/>
    <w:tmpl w:val="2CD8AB4A"/>
    <w:lvl w:ilvl="0">
      <w:start w:val="1"/>
      <w:numFmt w:val="none"/>
      <w:lvlText w:val="%1"/>
      <w:lvlJc w:val="left"/>
      <w:pPr>
        <w:ind w:left="0" w:firstLine="0"/>
      </w:pPr>
      <w:rPr>
        <w:rFonts w:ascii="Segoe UI Semibold" w:hAnsi="Segoe UI Semibold" w:hint="default"/>
        <w:b w:val="0"/>
        <w:i w:val="0"/>
        <w:color w:val="000000" w:themeColor="text1"/>
      </w:rPr>
    </w:lvl>
    <w:lvl w:ilvl="1">
      <w:start w:val="1"/>
      <w:numFmt w:val="upperRoman"/>
      <w:lvlRestart w:val="0"/>
      <w:pStyle w:val="AgendaItems"/>
      <w:lvlText w:val="%2."/>
      <w:lvlJc w:val="left"/>
      <w:pPr>
        <w:tabs>
          <w:tab w:val="num" w:pos="360"/>
        </w:tabs>
        <w:ind w:left="360" w:hanging="360"/>
      </w:pPr>
      <w:rPr>
        <w:rFonts w:ascii="Segoe UI Semibold" w:hAnsi="Segoe UI Semibold" w:hint="default"/>
        <w:color w:val="154562"/>
      </w:rPr>
    </w:lvl>
    <w:lvl w:ilvl="2">
      <w:start w:val="1"/>
      <w:numFmt w:val="upperLetter"/>
      <w:lvlText w:val="%3."/>
      <w:lvlJc w:val="left"/>
      <w:pPr>
        <w:ind w:left="648" w:hanging="288"/>
      </w:pPr>
      <w:rPr>
        <w:rFonts w:ascii="Segoe UI Semibold" w:hAnsi="Segoe UI Semibold" w:hint="default"/>
        <w:color w:val="154562"/>
      </w:rPr>
    </w:lvl>
    <w:lvl w:ilvl="3">
      <w:start w:val="1"/>
      <w:numFmt w:val="bullet"/>
      <w:lvlText w:val="&gt;"/>
      <w:lvlJc w:val="left"/>
      <w:pPr>
        <w:ind w:left="1080" w:hanging="360"/>
      </w:pPr>
      <w:rPr>
        <w:rFonts w:ascii="Segoe UI" w:hAnsi="Segoe UI" w:hint="default"/>
        <w:b w:val="0"/>
        <w:i w:val="0"/>
        <w:color w:val="154562"/>
      </w:rPr>
    </w:lvl>
    <w:lvl w:ilvl="4">
      <w:start w:val="1"/>
      <w:numFmt w:val="none"/>
      <w:pStyle w:val="ListParagraph"/>
      <w:lvlText w:val="Briefing:"/>
      <w:lvlJc w:val="left"/>
      <w:pPr>
        <w:ind w:left="504" w:hanging="144"/>
      </w:pPr>
      <w:rPr>
        <w:rFonts w:ascii="Segoe UI" w:hAnsi="Segoe UI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B01AA"/>
    <w:multiLevelType w:val="hybridMultilevel"/>
    <w:tmpl w:val="01185856"/>
    <w:lvl w:ilvl="0" w:tplc="4F2E2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CA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402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05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0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A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2A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9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CD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C542F3"/>
    <w:multiLevelType w:val="multilevel"/>
    <w:tmpl w:val="E754335A"/>
    <w:lvl w:ilvl="0">
      <w:start w:val="1"/>
      <w:numFmt w:val="none"/>
      <w:lvlText w:val="To:"/>
      <w:lvlJc w:val="left"/>
      <w:pPr>
        <w:ind w:left="360" w:hanging="360"/>
      </w:pPr>
      <w:rPr>
        <w:rFonts w:ascii="Segoe UI Semibold" w:hAnsi="Segoe UI Semibold" w:cs="Segoe UI Semibold" w:hint="default"/>
        <w:b w:val="0"/>
        <w:i w:val="0"/>
      </w:rPr>
    </w:lvl>
    <w:lvl w:ilvl="1">
      <w:start w:val="1"/>
      <w:numFmt w:val="none"/>
      <w:lvlText w:val="From: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none"/>
      <w:lvlText w:val="Date:"/>
      <w:lvlJc w:val="left"/>
      <w:pPr>
        <w:ind w:left="360" w:hanging="360"/>
      </w:pPr>
      <w:rPr>
        <w:rFonts w:hint="default"/>
        <w:b w:val="0"/>
        <w:i w:val="0"/>
      </w:rPr>
    </w:lvl>
    <w:lvl w:ilvl="3">
      <w:start w:val="1"/>
      <w:numFmt w:val="none"/>
      <w:lvlText w:val="Subject:"/>
      <w:lvlJc w:val="left"/>
      <w:pPr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8245B04"/>
    <w:multiLevelType w:val="hybridMultilevel"/>
    <w:tmpl w:val="D616CC92"/>
    <w:lvl w:ilvl="0" w:tplc="500EB2BA">
      <w:start w:val="1"/>
      <w:numFmt w:val="bullet"/>
      <w:lvlText w:val="–"/>
      <w:lvlJc w:val="left"/>
      <w:pPr>
        <w:ind w:left="720" w:hanging="360"/>
      </w:pPr>
      <w:rPr>
        <w:rFonts w:ascii="Segoe UI Semibold" w:hAnsi="Segoe UI Semibold" w:hint="default"/>
        <w:b w:val="0"/>
        <w:i w:val="0"/>
        <w:color w:val="15456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77BDD"/>
    <w:multiLevelType w:val="hybridMultilevel"/>
    <w:tmpl w:val="ECC8357C"/>
    <w:lvl w:ilvl="0" w:tplc="6D70E1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5456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B0744E"/>
    <w:multiLevelType w:val="multilevel"/>
    <w:tmpl w:val="BB08ADE6"/>
    <w:numStyleLink w:val="Bullets"/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  <w:num w:numId="15">
    <w:abstractNumId w:val="7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60"/>
    <w:rsid w:val="0001441E"/>
    <w:rsid w:val="00020079"/>
    <w:rsid w:val="00023D9C"/>
    <w:rsid w:val="00037A54"/>
    <w:rsid w:val="000523CB"/>
    <w:rsid w:val="00055849"/>
    <w:rsid w:val="00055869"/>
    <w:rsid w:val="000647D5"/>
    <w:rsid w:val="00065D2F"/>
    <w:rsid w:val="0007348D"/>
    <w:rsid w:val="00080B5A"/>
    <w:rsid w:val="00082ED5"/>
    <w:rsid w:val="00082FE9"/>
    <w:rsid w:val="000A3E80"/>
    <w:rsid w:val="000B10FB"/>
    <w:rsid w:val="000B6C4C"/>
    <w:rsid w:val="000C2577"/>
    <w:rsid w:val="000C737A"/>
    <w:rsid w:val="000D0544"/>
    <w:rsid w:val="000D2323"/>
    <w:rsid w:val="000D6EFD"/>
    <w:rsid w:val="000D7956"/>
    <w:rsid w:val="000E38FA"/>
    <w:rsid w:val="000E74A7"/>
    <w:rsid w:val="000F2E40"/>
    <w:rsid w:val="000F6E1D"/>
    <w:rsid w:val="00100972"/>
    <w:rsid w:val="00114955"/>
    <w:rsid w:val="001162C3"/>
    <w:rsid w:val="00116486"/>
    <w:rsid w:val="001167EA"/>
    <w:rsid w:val="00116F12"/>
    <w:rsid w:val="00120149"/>
    <w:rsid w:val="00123004"/>
    <w:rsid w:val="00145A38"/>
    <w:rsid w:val="001503D9"/>
    <w:rsid w:val="00164862"/>
    <w:rsid w:val="00172A31"/>
    <w:rsid w:val="001762D5"/>
    <w:rsid w:val="001776AC"/>
    <w:rsid w:val="00177E54"/>
    <w:rsid w:val="001800D6"/>
    <w:rsid w:val="0018698A"/>
    <w:rsid w:val="001877D0"/>
    <w:rsid w:val="00190A33"/>
    <w:rsid w:val="001B773A"/>
    <w:rsid w:val="001C56F5"/>
    <w:rsid w:val="001D13DF"/>
    <w:rsid w:val="001E2A18"/>
    <w:rsid w:val="001F3C83"/>
    <w:rsid w:val="00205547"/>
    <w:rsid w:val="00210F03"/>
    <w:rsid w:val="00211465"/>
    <w:rsid w:val="002115AC"/>
    <w:rsid w:val="00216BF7"/>
    <w:rsid w:val="002170A9"/>
    <w:rsid w:val="002172DE"/>
    <w:rsid w:val="00221BCF"/>
    <w:rsid w:val="00231959"/>
    <w:rsid w:val="00237463"/>
    <w:rsid w:val="00242A7F"/>
    <w:rsid w:val="0024333E"/>
    <w:rsid w:val="00243F6A"/>
    <w:rsid w:val="002448A8"/>
    <w:rsid w:val="0025033A"/>
    <w:rsid w:val="002541CF"/>
    <w:rsid w:val="00257E85"/>
    <w:rsid w:val="00260AAB"/>
    <w:rsid w:val="00261A3B"/>
    <w:rsid w:val="00275866"/>
    <w:rsid w:val="0029218D"/>
    <w:rsid w:val="00293D50"/>
    <w:rsid w:val="002A008E"/>
    <w:rsid w:val="002A02AA"/>
    <w:rsid w:val="002A0C3A"/>
    <w:rsid w:val="002A257F"/>
    <w:rsid w:val="002A6D6F"/>
    <w:rsid w:val="002C0AC6"/>
    <w:rsid w:val="002C6933"/>
    <w:rsid w:val="002D0795"/>
    <w:rsid w:val="002D31E8"/>
    <w:rsid w:val="002D3EA8"/>
    <w:rsid w:val="002D42EC"/>
    <w:rsid w:val="002D48CB"/>
    <w:rsid w:val="002D5FC2"/>
    <w:rsid w:val="002F0B0D"/>
    <w:rsid w:val="002F0B3E"/>
    <w:rsid w:val="002F6A75"/>
    <w:rsid w:val="003067EA"/>
    <w:rsid w:val="00315715"/>
    <w:rsid w:val="00315DE7"/>
    <w:rsid w:val="003200AA"/>
    <w:rsid w:val="00321D9F"/>
    <w:rsid w:val="003302BF"/>
    <w:rsid w:val="00333458"/>
    <w:rsid w:val="0033680F"/>
    <w:rsid w:val="00343B99"/>
    <w:rsid w:val="0035273D"/>
    <w:rsid w:val="00352E1A"/>
    <w:rsid w:val="00354AE0"/>
    <w:rsid w:val="003553A5"/>
    <w:rsid w:val="0036458B"/>
    <w:rsid w:val="00382426"/>
    <w:rsid w:val="00390BC2"/>
    <w:rsid w:val="00391E1B"/>
    <w:rsid w:val="003941EC"/>
    <w:rsid w:val="003A0655"/>
    <w:rsid w:val="003C68BC"/>
    <w:rsid w:val="003C7A11"/>
    <w:rsid w:val="003D18E0"/>
    <w:rsid w:val="003D3321"/>
    <w:rsid w:val="003D5B1D"/>
    <w:rsid w:val="003D5DF6"/>
    <w:rsid w:val="003D61D1"/>
    <w:rsid w:val="003F4468"/>
    <w:rsid w:val="00403D4E"/>
    <w:rsid w:val="00403E8A"/>
    <w:rsid w:val="00407119"/>
    <w:rsid w:val="00410A58"/>
    <w:rsid w:val="00413307"/>
    <w:rsid w:val="00420608"/>
    <w:rsid w:val="0043099C"/>
    <w:rsid w:val="00433254"/>
    <w:rsid w:val="00433BD3"/>
    <w:rsid w:val="004369BF"/>
    <w:rsid w:val="0043758C"/>
    <w:rsid w:val="00441AD9"/>
    <w:rsid w:val="00444BFA"/>
    <w:rsid w:val="00450CAA"/>
    <w:rsid w:val="0045201B"/>
    <w:rsid w:val="0045217A"/>
    <w:rsid w:val="004541DE"/>
    <w:rsid w:val="00470FBE"/>
    <w:rsid w:val="00475E84"/>
    <w:rsid w:val="00477BD0"/>
    <w:rsid w:val="00477C42"/>
    <w:rsid w:val="00483017"/>
    <w:rsid w:val="004852FA"/>
    <w:rsid w:val="00491F84"/>
    <w:rsid w:val="00496D90"/>
    <w:rsid w:val="004B1D3C"/>
    <w:rsid w:val="004B5262"/>
    <w:rsid w:val="004B69E5"/>
    <w:rsid w:val="004D01AA"/>
    <w:rsid w:val="004D0CB9"/>
    <w:rsid w:val="004D1CF5"/>
    <w:rsid w:val="004D7223"/>
    <w:rsid w:val="004D7CEC"/>
    <w:rsid w:val="004E0423"/>
    <w:rsid w:val="004E0974"/>
    <w:rsid w:val="004F2A55"/>
    <w:rsid w:val="004F5548"/>
    <w:rsid w:val="004F7720"/>
    <w:rsid w:val="005000DD"/>
    <w:rsid w:val="005048B1"/>
    <w:rsid w:val="005061B1"/>
    <w:rsid w:val="00515262"/>
    <w:rsid w:val="00523678"/>
    <w:rsid w:val="00526EA3"/>
    <w:rsid w:val="0053051B"/>
    <w:rsid w:val="00533DB8"/>
    <w:rsid w:val="0053533E"/>
    <w:rsid w:val="00551770"/>
    <w:rsid w:val="0055272A"/>
    <w:rsid w:val="00557521"/>
    <w:rsid w:val="00560670"/>
    <w:rsid w:val="005673D3"/>
    <w:rsid w:val="005801D0"/>
    <w:rsid w:val="00593469"/>
    <w:rsid w:val="005A1F29"/>
    <w:rsid w:val="005A2EC3"/>
    <w:rsid w:val="005B26CD"/>
    <w:rsid w:val="005B543D"/>
    <w:rsid w:val="005B6C73"/>
    <w:rsid w:val="005C4042"/>
    <w:rsid w:val="005F3D6D"/>
    <w:rsid w:val="0060040B"/>
    <w:rsid w:val="00603379"/>
    <w:rsid w:val="006117FD"/>
    <w:rsid w:val="00612579"/>
    <w:rsid w:val="006142F3"/>
    <w:rsid w:val="00630DEF"/>
    <w:rsid w:val="0063404E"/>
    <w:rsid w:val="0064373E"/>
    <w:rsid w:val="00643C25"/>
    <w:rsid w:val="006460C5"/>
    <w:rsid w:val="0064733D"/>
    <w:rsid w:val="00647528"/>
    <w:rsid w:val="00657702"/>
    <w:rsid w:val="0066262C"/>
    <w:rsid w:val="00663156"/>
    <w:rsid w:val="0067159D"/>
    <w:rsid w:val="006741E6"/>
    <w:rsid w:val="0067567B"/>
    <w:rsid w:val="0067585E"/>
    <w:rsid w:val="00676103"/>
    <w:rsid w:val="00677FDC"/>
    <w:rsid w:val="00685924"/>
    <w:rsid w:val="00687D4C"/>
    <w:rsid w:val="006931F7"/>
    <w:rsid w:val="0069567F"/>
    <w:rsid w:val="006A1AE0"/>
    <w:rsid w:val="006B139E"/>
    <w:rsid w:val="006C30E1"/>
    <w:rsid w:val="006C754A"/>
    <w:rsid w:val="006C7BFE"/>
    <w:rsid w:val="006D09D5"/>
    <w:rsid w:val="006E26DF"/>
    <w:rsid w:val="006E2928"/>
    <w:rsid w:val="006F0A58"/>
    <w:rsid w:val="00702D38"/>
    <w:rsid w:val="0071664A"/>
    <w:rsid w:val="0072562B"/>
    <w:rsid w:val="00743740"/>
    <w:rsid w:val="00743CCB"/>
    <w:rsid w:val="007453FA"/>
    <w:rsid w:val="00757207"/>
    <w:rsid w:val="0076052B"/>
    <w:rsid w:val="00773446"/>
    <w:rsid w:val="00776CC6"/>
    <w:rsid w:val="00781419"/>
    <w:rsid w:val="00784145"/>
    <w:rsid w:val="00791C96"/>
    <w:rsid w:val="00795EAE"/>
    <w:rsid w:val="007B2946"/>
    <w:rsid w:val="007B4D21"/>
    <w:rsid w:val="007C4F75"/>
    <w:rsid w:val="007C6E9D"/>
    <w:rsid w:val="007D1935"/>
    <w:rsid w:val="007D3D28"/>
    <w:rsid w:val="007D58E5"/>
    <w:rsid w:val="007D5E3C"/>
    <w:rsid w:val="007E0B1D"/>
    <w:rsid w:val="007E4BB5"/>
    <w:rsid w:val="007E5121"/>
    <w:rsid w:val="007E5F2F"/>
    <w:rsid w:val="007F122C"/>
    <w:rsid w:val="007F3715"/>
    <w:rsid w:val="00806831"/>
    <w:rsid w:val="00807F29"/>
    <w:rsid w:val="0083488E"/>
    <w:rsid w:val="00844EB0"/>
    <w:rsid w:val="00851C0C"/>
    <w:rsid w:val="008536EB"/>
    <w:rsid w:val="00856B72"/>
    <w:rsid w:val="00857106"/>
    <w:rsid w:val="00866C4F"/>
    <w:rsid w:val="008676B7"/>
    <w:rsid w:val="008800FA"/>
    <w:rsid w:val="0088426E"/>
    <w:rsid w:val="00886111"/>
    <w:rsid w:val="008864BB"/>
    <w:rsid w:val="008A1D90"/>
    <w:rsid w:val="008A71DF"/>
    <w:rsid w:val="008B4CCF"/>
    <w:rsid w:val="008D0697"/>
    <w:rsid w:val="008F34A5"/>
    <w:rsid w:val="00902922"/>
    <w:rsid w:val="00910EB9"/>
    <w:rsid w:val="00926C75"/>
    <w:rsid w:val="00941AF8"/>
    <w:rsid w:val="00952777"/>
    <w:rsid w:val="00956050"/>
    <w:rsid w:val="0096194F"/>
    <w:rsid w:val="00971E3D"/>
    <w:rsid w:val="00972C7D"/>
    <w:rsid w:val="009776BC"/>
    <w:rsid w:val="00994A69"/>
    <w:rsid w:val="009A2D5B"/>
    <w:rsid w:val="009A7D19"/>
    <w:rsid w:val="009C2CFF"/>
    <w:rsid w:val="009C4056"/>
    <w:rsid w:val="009D2704"/>
    <w:rsid w:val="009D4341"/>
    <w:rsid w:val="009D650C"/>
    <w:rsid w:val="009E5BEB"/>
    <w:rsid w:val="009F2CA4"/>
    <w:rsid w:val="009F4FC9"/>
    <w:rsid w:val="00A12EDD"/>
    <w:rsid w:val="00A153D6"/>
    <w:rsid w:val="00A31D3C"/>
    <w:rsid w:val="00A43464"/>
    <w:rsid w:val="00A45FB3"/>
    <w:rsid w:val="00A56336"/>
    <w:rsid w:val="00A66FE6"/>
    <w:rsid w:val="00A87FD9"/>
    <w:rsid w:val="00AB0018"/>
    <w:rsid w:val="00AB0378"/>
    <w:rsid w:val="00AB3DEC"/>
    <w:rsid w:val="00AB74F5"/>
    <w:rsid w:val="00AB75CF"/>
    <w:rsid w:val="00AC0DAB"/>
    <w:rsid w:val="00AC7246"/>
    <w:rsid w:val="00AD79B5"/>
    <w:rsid w:val="00AE3E8E"/>
    <w:rsid w:val="00AF1CC1"/>
    <w:rsid w:val="00B01E40"/>
    <w:rsid w:val="00B02F11"/>
    <w:rsid w:val="00B11443"/>
    <w:rsid w:val="00B11E25"/>
    <w:rsid w:val="00B22CDA"/>
    <w:rsid w:val="00B260A1"/>
    <w:rsid w:val="00B3177F"/>
    <w:rsid w:val="00B33051"/>
    <w:rsid w:val="00B3494E"/>
    <w:rsid w:val="00B350F9"/>
    <w:rsid w:val="00B3553E"/>
    <w:rsid w:val="00B45ED3"/>
    <w:rsid w:val="00B469FC"/>
    <w:rsid w:val="00B63366"/>
    <w:rsid w:val="00B67144"/>
    <w:rsid w:val="00B72D3F"/>
    <w:rsid w:val="00B8101B"/>
    <w:rsid w:val="00B91D71"/>
    <w:rsid w:val="00B93DFC"/>
    <w:rsid w:val="00BB4BFE"/>
    <w:rsid w:val="00BB6E30"/>
    <w:rsid w:val="00BB7101"/>
    <w:rsid w:val="00BD6A10"/>
    <w:rsid w:val="00BE0081"/>
    <w:rsid w:val="00BE3F5B"/>
    <w:rsid w:val="00BE6C03"/>
    <w:rsid w:val="00BF446B"/>
    <w:rsid w:val="00C13977"/>
    <w:rsid w:val="00C14B8B"/>
    <w:rsid w:val="00C150BF"/>
    <w:rsid w:val="00C331AD"/>
    <w:rsid w:val="00C351F0"/>
    <w:rsid w:val="00C4474B"/>
    <w:rsid w:val="00C456A0"/>
    <w:rsid w:val="00C52DF5"/>
    <w:rsid w:val="00C60FAE"/>
    <w:rsid w:val="00C728EB"/>
    <w:rsid w:val="00CB528D"/>
    <w:rsid w:val="00CD007E"/>
    <w:rsid w:val="00CE2200"/>
    <w:rsid w:val="00CE23E1"/>
    <w:rsid w:val="00CE4D60"/>
    <w:rsid w:val="00CE7E82"/>
    <w:rsid w:val="00D001DC"/>
    <w:rsid w:val="00D015DD"/>
    <w:rsid w:val="00D133E2"/>
    <w:rsid w:val="00D1777B"/>
    <w:rsid w:val="00D20843"/>
    <w:rsid w:val="00D21241"/>
    <w:rsid w:val="00D229CA"/>
    <w:rsid w:val="00D24C29"/>
    <w:rsid w:val="00D3634C"/>
    <w:rsid w:val="00D46CC3"/>
    <w:rsid w:val="00D51D92"/>
    <w:rsid w:val="00D5267B"/>
    <w:rsid w:val="00D55CD7"/>
    <w:rsid w:val="00D66717"/>
    <w:rsid w:val="00D8556C"/>
    <w:rsid w:val="00D95F5D"/>
    <w:rsid w:val="00DA3047"/>
    <w:rsid w:val="00DB2345"/>
    <w:rsid w:val="00DC320B"/>
    <w:rsid w:val="00DC4EF2"/>
    <w:rsid w:val="00DC6A82"/>
    <w:rsid w:val="00DE20F0"/>
    <w:rsid w:val="00DE6287"/>
    <w:rsid w:val="00DE7385"/>
    <w:rsid w:val="00DF4E37"/>
    <w:rsid w:val="00E00279"/>
    <w:rsid w:val="00E00EAD"/>
    <w:rsid w:val="00E01DA1"/>
    <w:rsid w:val="00E14E62"/>
    <w:rsid w:val="00E2165A"/>
    <w:rsid w:val="00E23A49"/>
    <w:rsid w:val="00E24817"/>
    <w:rsid w:val="00E2799F"/>
    <w:rsid w:val="00E27DF8"/>
    <w:rsid w:val="00E3591C"/>
    <w:rsid w:val="00E46855"/>
    <w:rsid w:val="00E54AE4"/>
    <w:rsid w:val="00E55E25"/>
    <w:rsid w:val="00E564C6"/>
    <w:rsid w:val="00E61A76"/>
    <w:rsid w:val="00E62EE6"/>
    <w:rsid w:val="00E718F5"/>
    <w:rsid w:val="00E72F78"/>
    <w:rsid w:val="00EC3ABB"/>
    <w:rsid w:val="00EC61A0"/>
    <w:rsid w:val="00ED3698"/>
    <w:rsid w:val="00ED654B"/>
    <w:rsid w:val="00EE5A6E"/>
    <w:rsid w:val="00EE61C2"/>
    <w:rsid w:val="00EF326F"/>
    <w:rsid w:val="00EF6909"/>
    <w:rsid w:val="00F01AC2"/>
    <w:rsid w:val="00F10DAD"/>
    <w:rsid w:val="00F118F7"/>
    <w:rsid w:val="00F2008F"/>
    <w:rsid w:val="00F23058"/>
    <w:rsid w:val="00F23463"/>
    <w:rsid w:val="00F31D0A"/>
    <w:rsid w:val="00F32769"/>
    <w:rsid w:val="00F342AE"/>
    <w:rsid w:val="00F43267"/>
    <w:rsid w:val="00F44743"/>
    <w:rsid w:val="00F579EF"/>
    <w:rsid w:val="00F6101E"/>
    <w:rsid w:val="00F63CBF"/>
    <w:rsid w:val="00F665B7"/>
    <w:rsid w:val="00F72071"/>
    <w:rsid w:val="00F91C25"/>
    <w:rsid w:val="00FA056F"/>
    <w:rsid w:val="00FA3170"/>
    <w:rsid w:val="00FA42D6"/>
    <w:rsid w:val="00FB10DD"/>
    <w:rsid w:val="00FB119C"/>
    <w:rsid w:val="00FB4CD0"/>
    <w:rsid w:val="00FD1363"/>
    <w:rsid w:val="00FD564F"/>
    <w:rsid w:val="00FE11D1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2F9EF"/>
  <w15:docId w15:val="{2A4C9FA2-8566-4122-BDE8-DD08DBA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6C7BFE"/>
    <w:pPr>
      <w:spacing w:after="200" w:line="240" w:lineRule="auto"/>
      <w:jc w:val="both"/>
    </w:pPr>
    <w:rPr>
      <w:rFonts w:ascii="Segoe UI" w:eastAsia="Times New Roman" w:hAnsi="Segoe U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52B"/>
    <w:pPr>
      <w:keepNext/>
      <w:keepLines/>
      <w:spacing w:before="240"/>
      <w:jc w:val="center"/>
      <w:outlineLvl w:val="0"/>
    </w:pPr>
    <w:rPr>
      <w:rFonts w:ascii="Segoe UI Semibold" w:eastAsiaTheme="majorEastAsia" w:hAnsi="Segoe UI Semibold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521"/>
    <w:pPr>
      <w:keepNext/>
      <w:keepLines/>
      <w:spacing w:after="0"/>
      <w:jc w:val="center"/>
      <w:outlineLvl w:val="1"/>
    </w:pPr>
    <w:rPr>
      <w:rFonts w:ascii="Segoe UI Semibold" w:eastAsiaTheme="majorEastAsia" w:hAnsi="Segoe UI Semibold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928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488E"/>
    <w:pPr>
      <w:tabs>
        <w:tab w:val="right" w:pos="0"/>
        <w:tab w:val="left" w:pos="720"/>
        <w:tab w:val="decimal" w:pos="1800"/>
        <w:tab w:val="left" w:pos="2340"/>
        <w:tab w:val="left" w:pos="2880"/>
      </w:tabs>
      <w:spacing w:before="240"/>
      <w:outlineLvl w:val="3"/>
    </w:pPr>
    <w:rPr>
      <w:rFonts w:cs="Segoe UI Semi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D60"/>
  </w:style>
  <w:style w:type="paragraph" w:styleId="Footer">
    <w:name w:val="footer"/>
    <w:basedOn w:val="Normal"/>
    <w:link w:val="FooterChar"/>
    <w:uiPriority w:val="99"/>
    <w:unhideWhenUsed/>
    <w:rsid w:val="00CE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D60"/>
  </w:style>
  <w:style w:type="character" w:styleId="Hyperlink">
    <w:name w:val="Hyperlink"/>
    <w:basedOn w:val="DefaultParagraphFont"/>
    <w:uiPriority w:val="99"/>
    <w:unhideWhenUsed/>
    <w:rsid w:val="00F579EF"/>
    <w:rPr>
      <w:color w:val="15456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82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8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rsid w:val="00F579EF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E23E1"/>
    <w:rPr>
      <w:b/>
      <w:bCs/>
    </w:rPr>
  </w:style>
  <w:style w:type="character" w:styleId="Emphasis">
    <w:name w:val="Emphasis"/>
    <w:basedOn w:val="DefaultParagraphFont"/>
    <w:uiPriority w:val="20"/>
    <w:rsid w:val="00D24C29"/>
    <w:rPr>
      <w:rFonts w:ascii="Segoe UI Semibold" w:hAnsi="Segoe UI Semibold"/>
      <w:i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6E2928"/>
    <w:pPr>
      <w:numPr>
        <w:ilvl w:val="4"/>
        <w:numId w:val="4"/>
      </w:numPr>
      <w:spacing w:after="160"/>
    </w:pPr>
  </w:style>
  <w:style w:type="character" w:customStyle="1" w:styleId="Heading1Char">
    <w:name w:val="Heading 1 Char"/>
    <w:basedOn w:val="DefaultParagraphFont"/>
    <w:link w:val="Heading1"/>
    <w:uiPriority w:val="9"/>
    <w:rsid w:val="0076052B"/>
    <w:rPr>
      <w:rFonts w:ascii="Segoe UI Semibold" w:eastAsiaTheme="majorEastAsia" w:hAnsi="Segoe UI Semibold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521"/>
    <w:rPr>
      <w:rFonts w:ascii="Segoe UI Semibold" w:eastAsiaTheme="majorEastAsia" w:hAnsi="Segoe UI Semibold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928"/>
    <w:rPr>
      <w:rFonts w:ascii="Segoe UI Semibold" w:eastAsiaTheme="majorEastAsia" w:hAnsi="Segoe UI Semibold" w:cstheme="majorBidi"/>
      <w:szCs w:val="24"/>
    </w:rPr>
  </w:style>
  <w:style w:type="numbering" w:customStyle="1" w:styleId="Bullets">
    <w:name w:val="Bullets"/>
    <w:uiPriority w:val="99"/>
    <w:rsid w:val="00560670"/>
    <w:pPr>
      <w:numPr>
        <w:numId w:val="1"/>
      </w:numPr>
    </w:pPr>
  </w:style>
  <w:style w:type="paragraph" w:customStyle="1" w:styleId="BoardMeetingSubheading">
    <w:name w:val="Board Meeting Subheading"/>
    <w:basedOn w:val="Normal"/>
    <w:qFormat/>
    <w:rsid w:val="00557521"/>
    <w:pPr>
      <w:spacing w:after="0"/>
      <w:contextualSpacing/>
      <w:jc w:val="center"/>
    </w:pPr>
    <w:rPr>
      <w:sz w:val="24"/>
    </w:rPr>
  </w:style>
  <w:style w:type="character" w:styleId="IntenseReference">
    <w:name w:val="Intense Reference"/>
    <w:basedOn w:val="DefaultParagraphFont"/>
    <w:uiPriority w:val="32"/>
    <w:rsid w:val="00F579EF"/>
    <w:rPr>
      <w:b/>
      <w:bCs/>
      <w:smallCaps/>
      <w:color w:val="5B9BD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83488E"/>
    <w:rPr>
      <w:rFonts w:ascii="Segoe UI" w:eastAsia="Times New Roman" w:hAnsi="Segoe UI" w:cs="Segoe UI Semibold"/>
      <w:b/>
      <w:color w:val="000000"/>
      <w:szCs w:val="24"/>
    </w:rPr>
  </w:style>
  <w:style w:type="paragraph" w:customStyle="1" w:styleId="AgendaItems">
    <w:name w:val="Agenda Items"/>
    <w:basedOn w:val="ListParagraph"/>
    <w:link w:val="AgendaItemsChar"/>
    <w:qFormat/>
    <w:rsid w:val="00F579EF"/>
    <w:pPr>
      <w:numPr>
        <w:ilvl w:val="1"/>
      </w:numPr>
    </w:pPr>
    <w:rPr>
      <w:rFonts w:ascii="Segoe UI Semibold" w:hAnsi="Segoe UI Semibold" w:cs="Segoe UI Semibold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2928"/>
    <w:rPr>
      <w:rFonts w:ascii="Segoe UI" w:eastAsia="Times New Roman" w:hAnsi="Segoe UI" w:cs="Times New Roman"/>
      <w:szCs w:val="24"/>
    </w:rPr>
  </w:style>
  <w:style w:type="character" w:customStyle="1" w:styleId="AgendaItemsChar">
    <w:name w:val="Agenda Items Char"/>
    <w:basedOn w:val="ListParagraphChar"/>
    <w:link w:val="AgendaItems"/>
    <w:rsid w:val="00F579EF"/>
    <w:rPr>
      <w:rFonts w:ascii="Segoe UI Semibold" w:eastAsia="Times New Roman" w:hAnsi="Segoe UI Semibold" w:cs="Segoe UI Semibold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0F0"/>
    <w:rPr>
      <w:color w:val="800080"/>
      <w:u w:val="single"/>
    </w:rPr>
  </w:style>
  <w:style w:type="paragraph" w:customStyle="1" w:styleId="msonormal0">
    <w:name w:val="msonormal"/>
    <w:basedOn w:val="Normal"/>
    <w:rsid w:val="00DE20F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DE20F0"/>
    <w:pP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66">
    <w:name w:val="xl66"/>
    <w:basedOn w:val="Normal"/>
    <w:rsid w:val="00DE20F0"/>
    <w:pP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Normal"/>
    <w:rsid w:val="00DE20F0"/>
    <w:pP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68">
    <w:name w:val="xl68"/>
    <w:basedOn w:val="Normal"/>
    <w:rsid w:val="00DE20F0"/>
    <w:pPr>
      <w:pBdr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DE20F0"/>
    <w:pPr>
      <w:pBdr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0">
    <w:name w:val="xl70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71">
    <w:name w:val="xl71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2"/>
    </w:rPr>
  </w:style>
  <w:style w:type="paragraph" w:customStyle="1" w:styleId="xl72">
    <w:name w:val="xl72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73">
    <w:name w:val="xl73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2"/>
    </w:rPr>
  </w:style>
  <w:style w:type="paragraph" w:customStyle="1" w:styleId="xl74">
    <w:name w:val="xl74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75">
    <w:name w:val="xl75"/>
    <w:basedOn w:val="Normal"/>
    <w:rsid w:val="00DE20F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76">
    <w:name w:val="xl76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77">
    <w:name w:val="xl77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78">
    <w:name w:val="xl78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79">
    <w:name w:val="xl79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0">
    <w:name w:val="xl80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1">
    <w:name w:val="xl81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i/>
      <w:iCs/>
      <w:sz w:val="24"/>
    </w:rPr>
  </w:style>
  <w:style w:type="paragraph" w:customStyle="1" w:styleId="xl82">
    <w:name w:val="xl82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3">
    <w:name w:val="xl83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4">
    <w:name w:val="xl84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5">
    <w:name w:val="xl85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6">
    <w:name w:val="xl86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87">
    <w:name w:val="xl87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8">
    <w:name w:val="xl88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89">
    <w:name w:val="xl89"/>
    <w:basedOn w:val="Normal"/>
    <w:rsid w:val="00DE20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0">
    <w:name w:val="xl90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91">
    <w:name w:val="xl91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2">
    <w:name w:val="xl92"/>
    <w:basedOn w:val="Normal"/>
    <w:rsid w:val="00DE20F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3">
    <w:name w:val="xl93"/>
    <w:basedOn w:val="Normal"/>
    <w:rsid w:val="00DE20F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4">
    <w:name w:val="xl94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5">
    <w:name w:val="xl95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6">
    <w:name w:val="xl96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7">
    <w:name w:val="xl97"/>
    <w:basedOn w:val="Normal"/>
    <w:rsid w:val="00DE20F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8">
    <w:name w:val="xl98"/>
    <w:basedOn w:val="Normal"/>
    <w:rsid w:val="00DE20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99">
    <w:name w:val="xl99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color w:val="FF0000"/>
      <w:sz w:val="24"/>
    </w:rPr>
  </w:style>
  <w:style w:type="paragraph" w:customStyle="1" w:styleId="xl100">
    <w:name w:val="xl100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01">
    <w:name w:val="xl101"/>
    <w:basedOn w:val="Normal"/>
    <w:rsid w:val="00DE20F0"/>
    <w:pPr>
      <w:pBdr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02">
    <w:name w:val="xl102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3">
    <w:name w:val="xl103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4">
    <w:name w:val="xl104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5">
    <w:name w:val="xl105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6">
    <w:name w:val="xl106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7">
    <w:name w:val="xl107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08">
    <w:name w:val="xl108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109">
    <w:name w:val="xl109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0">
    <w:name w:val="xl110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1">
    <w:name w:val="xl111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2">
    <w:name w:val="xl112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3">
    <w:name w:val="xl113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4">
    <w:name w:val="xl114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Cs w:val="22"/>
    </w:rPr>
  </w:style>
  <w:style w:type="paragraph" w:customStyle="1" w:styleId="xl115">
    <w:name w:val="xl115"/>
    <w:basedOn w:val="Normal"/>
    <w:rsid w:val="00DE20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6">
    <w:name w:val="xl116"/>
    <w:basedOn w:val="Normal"/>
    <w:rsid w:val="00DE20F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7">
    <w:name w:val="xl117"/>
    <w:basedOn w:val="Normal"/>
    <w:rsid w:val="00DE20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8">
    <w:name w:val="xl118"/>
    <w:basedOn w:val="Normal"/>
    <w:rsid w:val="00DE20F0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9">
    <w:name w:val="xl119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20">
    <w:name w:val="xl120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21">
    <w:name w:val="xl121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22">
    <w:name w:val="xl122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24">
    <w:name w:val="xl124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left"/>
    </w:pPr>
    <w:rPr>
      <w:rFonts w:ascii="Arial" w:hAnsi="Arial" w:cs="Arial"/>
      <w:sz w:val="28"/>
      <w:szCs w:val="28"/>
    </w:rPr>
  </w:style>
  <w:style w:type="paragraph" w:customStyle="1" w:styleId="xl126">
    <w:name w:val="xl126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27">
    <w:name w:val="xl127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8"/>
      <w:szCs w:val="28"/>
    </w:rPr>
  </w:style>
  <w:style w:type="paragraph" w:customStyle="1" w:styleId="xl128">
    <w:name w:val="xl128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29">
    <w:name w:val="xl129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6"/>
      <w:szCs w:val="26"/>
    </w:rPr>
  </w:style>
  <w:style w:type="paragraph" w:customStyle="1" w:styleId="xl130">
    <w:name w:val="xl130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6"/>
      <w:szCs w:val="26"/>
    </w:rPr>
  </w:style>
  <w:style w:type="paragraph" w:customStyle="1" w:styleId="xl131">
    <w:name w:val="xl131"/>
    <w:basedOn w:val="Normal"/>
    <w:rsid w:val="00DE20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32">
    <w:name w:val="xl132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33">
    <w:name w:val="xl133"/>
    <w:basedOn w:val="Normal"/>
    <w:rsid w:val="00DE20F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34">
    <w:name w:val="xl134"/>
    <w:basedOn w:val="Normal"/>
    <w:rsid w:val="00DE20F0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36">
    <w:name w:val="xl136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37">
    <w:name w:val="xl137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38">
    <w:name w:val="xl138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39">
    <w:name w:val="xl139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1">
    <w:name w:val="xl141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2">
    <w:name w:val="xl142"/>
    <w:basedOn w:val="Normal"/>
    <w:rsid w:val="00DE20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3">
    <w:name w:val="xl143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4">
    <w:name w:val="xl144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5">
    <w:name w:val="xl145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6">
    <w:name w:val="xl146"/>
    <w:basedOn w:val="Normal"/>
    <w:rsid w:val="00DE20F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47">
    <w:name w:val="xl147"/>
    <w:basedOn w:val="Normal"/>
    <w:rsid w:val="00DE20F0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8">
    <w:name w:val="xl148"/>
    <w:basedOn w:val="Normal"/>
    <w:rsid w:val="00DE20F0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49">
    <w:name w:val="xl149"/>
    <w:basedOn w:val="Normal"/>
    <w:rsid w:val="00DE20F0"/>
    <w:pPr>
      <w:pBdr>
        <w:top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Cs w:val="22"/>
    </w:rPr>
  </w:style>
  <w:style w:type="paragraph" w:customStyle="1" w:styleId="xl150">
    <w:name w:val="xl150"/>
    <w:basedOn w:val="Normal"/>
    <w:rsid w:val="00DE20F0"/>
    <w:pPr>
      <w:pBdr>
        <w:top w:val="single" w:sz="4" w:space="0" w:color="000000"/>
      </w:pBdr>
      <w:shd w:val="clear" w:color="FFFFFF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51">
    <w:name w:val="xl151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52">
    <w:name w:val="xl152"/>
    <w:basedOn w:val="Normal"/>
    <w:rsid w:val="00DE20F0"/>
    <w:pP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53">
    <w:name w:val="xl153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54">
    <w:name w:val="xl154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55">
    <w:name w:val="xl155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56">
    <w:name w:val="xl156"/>
    <w:basedOn w:val="Normal"/>
    <w:rsid w:val="00DE20F0"/>
    <w:pPr>
      <w:shd w:val="clear" w:color="FFFFFF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57">
    <w:name w:val="xl157"/>
    <w:basedOn w:val="Normal"/>
    <w:rsid w:val="00DE20F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58">
    <w:name w:val="xl158"/>
    <w:basedOn w:val="Normal"/>
    <w:rsid w:val="00DE20F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59">
    <w:name w:val="xl159"/>
    <w:basedOn w:val="Normal"/>
    <w:rsid w:val="00DE20F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60">
    <w:name w:val="xl160"/>
    <w:basedOn w:val="Normal"/>
    <w:rsid w:val="00DE20F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61">
    <w:name w:val="xl161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62">
    <w:name w:val="xl162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63">
    <w:name w:val="xl163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64">
    <w:name w:val="xl164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65">
    <w:name w:val="xl165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66">
    <w:name w:val="xl166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67">
    <w:name w:val="xl167"/>
    <w:basedOn w:val="Normal"/>
    <w:rsid w:val="00DE20F0"/>
    <w:pP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Normal"/>
    <w:rsid w:val="00DE20F0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70">
    <w:name w:val="xl170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Cs w:val="22"/>
    </w:rPr>
  </w:style>
  <w:style w:type="paragraph" w:customStyle="1" w:styleId="xl171">
    <w:name w:val="xl171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Cs w:val="22"/>
    </w:rPr>
  </w:style>
  <w:style w:type="paragraph" w:customStyle="1" w:styleId="xl172">
    <w:name w:val="xl172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73">
    <w:name w:val="xl173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Cs w:val="22"/>
    </w:rPr>
  </w:style>
  <w:style w:type="paragraph" w:customStyle="1" w:styleId="xl174">
    <w:name w:val="xl174"/>
    <w:basedOn w:val="Normal"/>
    <w:rsid w:val="00DE20F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Cs w:val="22"/>
    </w:rPr>
  </w:style>
  <w:style w:type="paragraph" w:customStyle="1" w:styleId="xl175">
    <w:name w:val="xl175"/>
    <w:basedOn w:val="Normal"/>
    <w:rsid w:val="00DE20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Cs w:val="22"/>
    </w:rPr>
  </w:style>
  <w:style w:type="paragraph" w:customStyle="1" w:styleId="xl176">
    <w:name w:val="xl176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2"/>
    </w:rPr>
  </w:style>
  <w:style w:type="paragraph" w:customStyle="1" w:styleId="xl177">
    <w:name w:val="xl177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78">
    <w:name w:val="xl178"/>
    <w:basedOn w:val="Normal"/>
    <w:rsid w:val="00DE20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xl179">
    <w:name w:val="xl179"/>
    <w:basedOn w:val="Normal"/>
    <w:rsid w:val="00DE20F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8"/>
      <w:szCs w:val="28"/>
    </w:rPr>
  </w:style>
  <w:style w:type="paragraph" w:customStyle="1" w:styleId="xl180">
    <w:name w:val="xl180"/>
    <w:basedOn w:val="Normal"/>
    <w:rsid w:val="00DE20F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81">
    <w:name w:val="xl181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82">
    <w:name w:val="xl182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83">
    <w:name w:val="xl183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84">
    <w:name w:val="xl184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85">
    <w:name w:val="xl185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Arial" w:hAnsi="Arial" w:cs="Arial"/>
      <w:sz w:val="28"/>
      <w:szCs w:val="28"/>
    </w:rPr>
  </w:style>
  <w:style w:type="paragraph" w:customStyle="1" w:styleId="xl186">
    <w:name w:val="xl186"/>
    <w:basedOn w:val="Normal"/>
    <w:rsid w:val="00DE20F0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87">
    <w:name w:val="xl187"/>
    <w:basedOn w:val="Normal"/>
    <w:rsid w:val="00DE20F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88">
    <w:name w:val="xl188"/>
    <w:basedOn w:val="Normal"/>
    <w:rsid w:val="004F554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"/>
    <w:rsid w:val="004F554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"/>
    <w:rsid w:val="004F554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E2A18"/>
    <w:pPr>
      <w:widowControl w:val="0"/>
      <w:autoSpaceDE w:val="0"/>
      <w:autoSpaceDN w:val="0"/>
      <w:spacing w:after="0"/>
      <w:jc w:val="left"/>
    </w:pPr>
    <w:rPr>
      <w:rFonts w:ascii="Calibri" w:eastAsia="Calibri" w:hAnsi="Calibri" w:cs="Calibri"/>
      <w:b/>
      <w:bCs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E2A18"/>
    <w:rPr>
      <w:rFonts w:ascii="Calibri" w:eastAsia="Calibri" w:hAnsi="Calibri" w:cs="Calibri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1E2A18"/>
    <w:pPr>
      <w:widowControl w:val="0"/>
      <w:autoSpaceDE w:val="0"/>
      <w:autoSpaceDN w:val="0"/>
      <w:spacing w:after="0" w:line="164" w:lineRule="exact"/>
      <w:jc w:val="right"/>
    </w:pPr>
    <w:rPr>
      <w:rFonts w:ascii="Calibri" w:eastAsia="Calibri" w:hAnsi="Calibri" w:cs="Calibri"/>
      <w:szCs w:val="22"/>
      <w:lang w:bidi="en-US"/>
    </w:rPr>
  </w:style>
  <w:style w:type="table" w:styleId="TableGrid">
    <w:name w:val="Table Grid"/>
    <w:basedOn w:val="TableNormal"/>
    <w:uiPriority w:val="39"/>
    <w:rsid w:val="0017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E2928"/>
    <w:pPr>
      <w:spacing w:after="0"/>
      <w:jc w:val="left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292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0934-352A-4BFE-A423-BF8A29C5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Mistretta</dc:creator>
  <cp:keywords/>
  <dc:description/>
  <cp:lastModifiedBy>Cheryl Bentley</cp:lastModifiedBy>
  <cp:revision>2</cp:revision>
  <cp:lastPrinted>2021-01-15T14:31:00Z</cp:lastPrinted>
  <dcterms:created xsi:type="dcterms:W3CDTF">2022-03-07T19:42:00Z</dcterms:created>
  <dcterms:modified xsi:type="dcterms:W3CDTF">2022-03-07T19:42:00Z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-1571464345</vt:i4>
  </property>
</Properties>
</file>